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BED" w:rsidRPr="001471F2" w:rsidRDefault="00B63BED" w:rsidP="00B63BED">
      <w:pPr>
        <w:spacing w:line="576" w:lineRule="exact"/>
        <w:jc w:val="center"/>
        <w:rPr>
          <w:rFonts w:asciiTheme="majorEastAsia" w:eastAsiaTheme="majorEastAsia" w:hAnsiTheme="majorEastAsia"/>
          <w:b/>
          <w:sz w:val="44"/>
          <w:szCs w:val="44"/>
        </w:rPr>
      </w:pPr>
      <w:r w:rsidRPr="001471F2">
        <w:rPr>
          <w:rFonts w:asciiTheme="majorEastAsia" w:eastAsiaTheme="majorEastAsia" w:hAnsiTheme="majorEastAsia" w:hint="eastAsia"/>
          <w:b/>
          <w:sz w:val="44"/>
          <w:szCs w:val="44"/>
        </w:rPr>
        <w:t>通榆县人民法院</w:t>
      </w:r>
    </w:p>
    <w:p w:rsidR="00B63BED" w:rsidRPr="001F10FC" w:rsidRDefault="001F10FC" w:rsidP="001F10FC">
      <w:pPr>
        <w:spacing w:line="576"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工作报告</w:t>
      </w:r>
    </w:p>
    <w:p w:rsidR="001F10FC" w:rsidRPr="00FC1223" w:rsidRDefault="001F10FC" w:rsidP="00B63BED">
      <w:pPr>
        <w:spacing w:line="576" w:lineRule="exact"/>
        <w:ind w:firstLineChars="200" w:firstLine="640"/>
        <w:rPr>
          <w:rFonts w:ascii="仿宋" w:eastAsia="仿宋" w:hAnsi="仿宋" w:cs="仿宋_GB2312"/>
          <w:sz w:val="28"/>
          <w:szCs w:val="28"/>
        </w:rPr>
      </w:pPr>
      <w:r>
        <w:rPr>
          <w:rFonts w:ascii="仿宋" w:eastAsia="仿宋" w:hAnsi="仿宋" w:cs="仿宋_GB2312"/>
          <w:sz w:val="32"/>
          <w:szCs w:val="32"/>
        </w:rPr>
        <w:t>---</w:t>
      </w:r>
      <w:r w:rsidRPr="00FC1223">
        <w:rPr>
          <w:rFonts w:ascii="仿宋" w:eastAsia="仿宋" w:hAnsi="仿宋" w:cs="仿宋_GB2312"/>
          <w:sz w:val="28"/>
          <w:szCs w:val="28"/>
        </w:rPr>
        <w:t>201</w:t>
      </w:r>
      <w:r w:rsidR="006978BE" w:rsidRPr="00FC1223">
        <w:rPr>
          <w:rFonts w:ascii="仿宋" w:eastAsia="仿宋" w:hAnsi="仿宋" w:cs="仿宋_GB2312"/>
          <w:sz w:val="28"/>
          <w:szCs w:val="28"/>
        </w:rPr>
        <w:t>9</w:t>
      </w:r>
      <w:r w:rsidRPr="00FC1223">
        <w:rPr>
          <w:rFonts w:ascii="仿宋" w:eastAsia="仿宋" w:hAnsi="仿宋" w:cs="仿宋_GB2312" w:hint="eastAsia"/>
          <w:sz w:val="28"/>
          <w:szCs w:val="28"/>
        </w:rPr>
        <w:t>年1月 日在</w:t>
      </w:r>
      <w:r w:rsidRPr="00FC1223">
        <w:rPr>
          <w:rFonts w:ascii="仿宋" w:eastAsia="仿宋" w:hAnsi="仿宋" w:cs="仿宋_GB2312"/>
          <w:sz w:val="28"/>
          <w:szCs w:val="28"/>
        </w:rPr>
        <w:t>通榆县第十八届人民代表大会第三次会议上</w:t>
      </w:r>
    </w:p>
    <w:p w:rsidR="001F10FC" w:rsidRDefault="001F10FC" w:rsidP="00B63BED">
      <w:pPr>
        <w:spacing w:line="576"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 xml:space="preserve">                通榆县</w:t>
      </w:r>
      <w:r>
        <w:rPr>
          <w:rFonts w:ascii="仿宋" w:eastAsia="仿宋" w:hAnsi="仿宋" w:cs="仿宋_GB2312"/>
          <w:sz w:val="32"/>
          <w:szCs w:val="32"/>
        </w:rPr>
        <w:t>人民法</w:t>
      </w:r>
      <w:r>
        <w:rPr>
          <w:rFonts w:ascii="仿宋" w:eastAsia="仿宋" w:hAnsi="仿宋" w:cs="仿宋_GB2312" w:hint="eastAsia"/>
          <w:sz w:val="32"/>
          <w:szCs w:val="32"/>
        </w:rPr>
        <w:t>院</w:t>
      </w:r>
      <w:r>
        <w:rPr>
          <w:rFonts w:ascii="仿宋" w:eastAsia="仿宋" w:hAnsi="仿宋" w:cs="仿宋_GB2312"/>
          <w:sz w:val="32"/>
          <w:szCs w:val="32"/>
        </w:rPr>
        <w:t>院长</w:t>
      </w:r>
      <w:r>
        <w:rPr>
          <w:rFonts w:ascii="仿宋" w:eastAsia="仿宋" w:hAnsi="仿宋" w:cs="仿宋_GB2312" w:hint="eastAsia"/>
          <w:sz w:val="32"/>
          <w:szCs w:val="32"/>
        </w:rPr>
        <w:t xml:space="preserve"> 周建平</w:t>
      </w:r>
    </w:p>
    <w:p w:rsidR="001F10FC" w:rsidRDefault="001F10FC" w:rsidP="001F10FC">
      <w:pPr>
        <w:spacing w:line="576" w:lineRule="exact"/>
        <w:rPr>
          <w:rFonts w:ascii="仿宋" w:eastAsia="仿宋" w:hAnsi="仿宋" w:cs="仿宋_GB2312"/>
          <w:sz w:val="32"/>
          <w:szCs w:val="32"/>
        </w:rPr>
      </w:pPr>
      <w:r>
        <w:rPr>
          <w:rFonts w:ascii="仿宋" w:eastAsia="仿宋" w:hAnsi="仿宋" w:cs="仿宋_GB2312" w:hint="eastAsia"/>
          <w:sz w:val="32"/>
          <w:szCs w:val="32"/>
        </w:rPr>
        <w:t>各位代表：</w:t>
      </w:r>
    </w:p>
    <w:p w:rsidR="001F10FC" w:rsidRDefault="001F10FC" w:rsidP="001F10FC">
      <w:pPr>
        <w:spacing w:line="576" w:lineRule="exact"/>
        <w:ind w:firstLine="660"/>
        <w:rPr>
          <w:rFonts w:ascii="仿宋" w:eastAsia="仿宋" w:hAnsi="仿宋" w:cs="仿宋_GB2312"/>
          <w:sz w:val="32"/>
          <w:szCs w:val="32"/>
        </w:rPr>
      </w:pPr>
      <w:r>
        <w:rPr>
          <w:rFonts w:ascii="仿宋" w:eastAsia="仿宋" w:hAnsi="仿宋" w:cs="仿宋_GB2312" w:hint="eastAsia"/>
          <w:sz w:val="32"/>
          <w:szCs w:val="32"/>
        </w:rPr>
        <w:t>现在</w:t>
      </w:r>
      <w:r>
        <w:rPr>
          <w:rFonts w:ascii="仿宋" w:eastAsia="仿宋" w:hAnsi="仿宋" w:cs="仿宋_GB2312"/>
          <w:sz w:val="32"/>
          <w:szCs w:val="32"/>
        </w:rPr>
        <w:t>，我代表通榆县人民法院向大会报告工作，请</w:t>
      </w:r>
      <w:proofErr w:type="gramStart"/>
      <w:r>
        <w:rPr>
          <w:rFonts w:ascii="仿宋" w:eastAsia="仿宋" w:hAnsi="仿宋" w:cs="仿宋_GB2312"/>
          <w:sz w:val="32"/>
          <w:szCs w:val="32"/>
        </w:rPr>
        <w:t>予审</w:t>
      </w:r>
      <w:proofErr w:type="gramEnd"/>
      <w:r>
        <w:rPr>
          <w:rFonts w:ascii="仿宋" w:eastAsia="仿宋" w:hAnsi="仿宋" w:cs="仿宋_GB2312"/>
          <w:sz w:val="32"/>
          <w:szCs w:val="32"/>
        </w:rPr>
        <w:t>议，并请列席人员提出意见。</w:t>
      </w:r>
    </w:p>
    <w:p w:rsidR="001F10FC" w:rsidRPr="00FC1223" w:rsidRDefault="001F10FC" w:rsidP="001F10FC">
      <w:pPr>
        <w:spacing w:line="576" w:lineRule="exact"/>
        <w:ind w:firstLine="660"/>
        <w:rPr>
          <w:rFonts w:ascii="仿宋" w:eastAsia="仿宋" w:hAnsi="仿宋" w:cs="仿宋_GB2312"/>
          <w:b/>
          <w:sz w:val="32"/>
          <w:szCs w:val="32"/>
        </w:rPr>
      </w:pPr>
      <w:r w:rsidRPr="00FC1223">
        <w:rPr>
          <w:rFonts w:ascii="仿宋" w:eastAsia="仿宋" w:hAnsi="仿宋" w:cs="仿宋_GB2312" w:hint="eastAsia"/>
          <w:b/>
          <w:sz w:val="32"/>
          <w:szCs w:val="32"/>
        </w:rPr>
        <w:t>一</w:t>
      </w:r>
      <w:r w:rsidRPr="00FC1223">
        <w:rPr>
          <w:rFonts w:ascii="仿宋" w:eastAsia="仿宋" w:hAnsi="仿宋" w:cs="仿宋_GB2312"/>
          <w:b/>
          <w:sz w:val="32"/>
          <w:szCs w:val="32"/>
        </w:rPr>
        <w:t>、</w:t>
      </w:r>
      <w:r w:rsidRPr="00FC1223">
        <w:rPr>
          <w:rFonts w:ascii="仿宋" w:eastAsia="仿宋" w:hAnsi="仿宋" w:cs="仿宋_GB2312" w:hint="eastAsia"/>
          <w:b/>
          <w:sz w:val="32"/>
          <w:szCs w:val="32"/>
        </w:rPr>
        <w:t>2018年</w:t>
      </w:r>
      <w:r w:rsidRPr="00FC1223">
        <w:rPr>
          <w:rFonts w:ascii="仿宋" w:eastAsia="仿宋" w:hAnsi="仿宋" w:cs="仿宋_GB2312"/>
          <w:b/>
          <w:sz w:val="32"/>
          <w:szCs w:val="32"/>
        </w:rPr>
        <w:t>的主要工作</w:t>
      </w:r>
    </w:p>
    <w:p w:rsidR="006978BE" w:rsidRDefault="00B63BED" w:rsidP="00B63BED">
      <w:pPr>
        <w:spacing w:line="576" w:lineRule="exact"/>
        <w:ind w:firstLineChars="200" w:firstLine="640"/>
        <w:rPr>
          <w:rFonts w:ascii="仿宋" w:eastAsia="仿宋" w:hAnsi="仿宋"/>
          <w:color w:val="000000" w:themeColor="text1"/>
          <w:sz w:val="32"/>
          <w:szCs w:val="32"/>
        </w:rPr>
      </w:pPr>
      <w:r w:rsidRPr="000D2263">
        <w:rPr>
          <w:rFonts w:ascii="仿宋" w:eastAsia="仿宋" w:hAnsi="仿宋" w:cs="仿宋_GB2312" w:hint="eastAsia"/>
          <w:sz w:val="32"/>
          <w:szCs w:val="32"/>
        </w:rPr>
        <w:t>201</w:t>
      </w:r>
      <w:r w:rsidR="001F10FC">
        <w:rPr>
          <w:rFonts w:ascii="仿宋" w:eastAsia="仿宋" w:hAnsi="仿宋" w:cs="仿宋_GB2312"/>
          <w:sz w:val="32"/>
          <w:szCs w:val="32"/>
        </w:rPr>
        <w:t>8</w:t>
      </w:r>
      <w:r w:rsidRPr="000D2263">
        <w:rPr>
          <w:rFonts w:ascii="仿宋" w:eastAsia="仿宋" w:hAnsi="仿宋" w:cs="仿宋_GB2312" w:hint="eastAsia"/>
          <w:sz w:val="32"/>
          <w:szCs w:val="32"/>
        </w:rPr>
        <w:t>年在县委的坚强领导和上级法院的正确指导下，在县人大及其常委会有力监督下，</w:t>
      </w:r>
      <w:r>
        <w:rPr>
          <w:rFonts w:ascii="仿宋" w:eastAsia="仿宋" w:hAnsi="仿宋" w:cs="仿宋_GB2312" w:hint="eastAsia"/>
          <w:sz w:val="32"/>
          <w:szCs w:val="32"/>
        </w:rPr>
        <w:t>以党的</w:t>
      </w:r>
      <w:r w:rsidRPr="000D2263">
        <w:rPr>
          <w:rFonts w:ascii="仿宋" w:eastAsia="仿宋" w:hAnsi="仿宋" w:cs="仿宋_GB2312" w:hint="eastAsia"/>
          <w:sz w:val="32"/>
          <w:szCs w:val="32"/>
        </w:rPr>
        <w:t>十九大精神和</w:t>
      </w:r>
      <w:r w:rsidR="001F10FC">
        <w:rPr>
          <w:rFonts w:ascii="仿宋" w:eastAsia="仿宋" w:hAnsi="仿宋" w:cs="仿宋_GB2312" w:hint="eastAsia"/>
          <w:sz w:val="32"/>
          <w:szCs w:val="32"/>
        </w:rPr>
        <w:t>习近平新时代</w:t>
      </w:r>
      <w:r w:rsidR="001F10FC">
        <w:rPr>
          <w:rFonts w:ascii="仿宋" w:eastAsia="仿宋" w:hAnsi="仿宋" w:cs="仿宋_GB2312"/>
          <w:sz w:val="32"/>
          <w:szCs w:val="32"/>
        </w:rPr>
        <w:t>中国特色社会主义思想</w:t>
      </w:r>
      <w:r w:rsidRPr="000D2263">
        <w:rPr>
          <w:rFonts w:ascii="仿宋" w:eastAsia="仿宋" w:hAnsi="仿宋" w:cs="仿宋_GB2312" w:hint="eastAsia"/>
          <w:sz w:val="32"/>
          <w:szCs w:val="32"/>
        </w:rPr>
        <w:t>为指导，</w:t>
      </w:r>
      <w:r w:rsidR="001F10FC">
        <w:rPr>
          <w:rFonts w:ascii="仿宋" w:eastAsia="仿宋" w:hAnsi="仿宋" w:cs="仿宋_GB2312" w:hint="eastAsia"/>
          <w:sz w:val="32"/>
          <w:szCs w:val="32"/>
        </w:rPr>
        <w:t>紧紧围绕</w:t>
      </w:r>
      <w:r w:rsidR="001F10FC" w:rsidRPr="000D2263">
        <w:rPr>
          <w:rFonts w:ascii="仿宋" w:eastAsia="仿宋" w:hAnsi="仿宋" w:cs="仿宋_GB2312" w:hint="eastAsia"/>
          <w:sz w:val="32"/>
          <w:szCs w:val="32"/>
        </w:rPr>
        <w:t xml:space="preserve"> </w:t>
      </w:r>
      <w:r w:rsidRPr="000D2263">
        <w:rPr>
          <w:rFonts w:ascii="仿宋" w:eastAsia="仿宋" w:hAnsi="仿宋" w:cs="仿宋_GB2312" w:hint="eastAsia"/>
          <w:sz w:val="32"/>
          <w:szCs w:val="32"/>
        </w:rPr>
        <w:t>“努力让人民群众在每一</w:t>
      </w:r>
      <w:r w:rsidR="001F10FC">
        <w:rPr>
          <w:rFonts w:ascii="仿宋" w:eastAsia="仿宋" w:hAnsi="仿宋" w:cs="仿宋_GB2312" w:hint="eastAsia"/>
          <w:sz w:val="32"/>
          <w:szCs w:val="32"/>
        </w:rPr>
        <w:t>起司法</w:t>
      </w:r>
      <w:r w:rsidRPr="000D2263">
        <w:rPr>
          <w:rFonts w:ascii="仿宋" w:eastAsia="仿宋" w:hAnsi="仿宋" w:cs="仿宋_GB2312" w:hint="eastAsia"/>
          <w:sz w:val="32"/>
          <w:szCs w:val="32"/>
        </w:rPr>
        <w:t>案件中</w:t>
      </w:r>
      <w:r w:rsidR="001F10FC">
        <w:rPr>
          <w:rFonts w:ascii="仿宋" w:eastAsia="仿宋" w:hAnsi="仿宋" w:cs="仿宋_GB2312" w:hint="eastAsia"/>
          <w:sz w:val="32"/>
          <w:szCs w:val="32"/>
        </w:rPr>
        <w:t>都</w:t>
      </w:r>
      <w:r w:rsidRPr="000D2263">
        <w:rPr>
          <w:rFonts w:ascii="仿宋" w:eastAsia="仿宋" w:hAnsi="仿宋" w:cs="仿宋_GB2312" w:hint="eastAsia"/>
          <w:sz w:val="32"/>
          <w:szCs w:val="32"/>
        </w:rPr>
        <w:t>感受到公平正义”</w:t>
      </w:r>
      <w:r w:rsidR="001F10FC">
        <w:rPr>
          <w:rFonts w:ascii="仿宋" w:eastAsia="仿宋" w:hAnsi="仿宋" w:cs="仿宋_GB2312" w:hint="eastAsia"/>
          <w:sz w:val="32"/>
          <w:szCs w:val="32"/>
        </w:rPr>
        <w:t>工作</w:t>
      </w:r>
      <w:r w:rsidRPr="000D2263">
        <w:rPr>
          <w:rFonts w:ascii="仿宋" w:eastAsia="仿宋" w:hAnsi="仿宋" w:cs="仿宋_GB2312" w:hint="eastAsia"/>
          <w:sz w:val="32"/>
          <w:szCs w:val="32"/>
        </w:rPr>
        <w:t>目标，</w:t>
      </w:r>
      <w:r w:rsidR="001F10FC">
        <w:rPr>
          <w:rFonts w:ascii="仿宋" w:eastAsia="仿宋" w:hAnsi="仿宋" w:cs="仿宋_GB2312" w:hint="eastAsia"/>
          <w:sz w:val="32"/>
          <w:szCs w:val="32"/>
        </w:rPr>
        <w:t>充分</w:t>
      </w:r>
      <w:r w:rsidR="001F10FC">
        <w:rPr>
          <w:rFonts w:ascii="仿宋" w:eastAsia="仿宋" w:hAnsi="仿宋" w:cs="仿宋_GB2312"/>
          <w:sz w:val="32"/>
          <w:szCs w:val="32"/>
        </w:rPr>
        <w:t>发挥人民法院审判职能作用，牢牢把握公正司法、一心为民主线，各项工作都取得了新的成绩</w:t>
      </w:r>
      <w:r w:rsidR="001F10FC">
        <w:rPr>
          <w:rFonts w:ascii="仿宋" w:eastAsia="仿宋" w:hAnsi="仿宋" w:cs="仿宋_GB2312" w:hint="eastAsia"/>
          <w:sz w:val="32"/>
          <w:szCs w:val="32"/>
        </w:rPr>
        <w:t>。今年共受理各类案件</w:t>
      </w:r>
      <w:r w:rsidR="000C0137">
        <w:rPr>
          <w:rFonts w:ascii="仿宋" w:eastAsia="仿宋" w:hAnsi="仿宋" w:cs="仿宋_GB2312"/>
          <w:sz w:val="32"/>
          <w:szCs w:val="32"/>
        </w:rPr>
        <w:t>6164</w:t>
      </w:r>
      <w:r w:rsidR="001F10FC">
        <w:rPr>
          <w:rFonts w:ascii="仿宋" w:eastAsia="仿宋" w:hAnsi="仿宋" w:cs="仿宋_GB2312" w:hint="eastAsia"/>
          <w:sz w:val="32"/>
          <w:szCs w:val="32"/>
        </w:rPr>
        <w:t>件</w:t>
      </w:r>
      <w:r w:rsidR="001F10FC">
        <w:rPr>
          <w:rFonts w:ascii="仿宋" w:eastAsia="仿宋" w:hAnsi="仿宋" w:cs="仿宋_GB2312"/>
          <w:sz w:val="32"/>
          <w:szCs w:val="32"/>
        </w:rPr>
        <w:t>，</w:t>
      </w:r>
      <w:r w:rsidR="009A579D">
        <w:rPr>
          <w:rFonts w:ascii="仿宋" w:eastAsia="仿宋" w:hAnsi="仿宋" w:cs="仿宋_GB2312" w:hint="eastAsia"/>
          <w:sz w:val="32"/>
          <w:szCs w:val="32"/>
        </w:rPr>
        <w:t>比去年</w:t>
      </w:r>
      <w:r w:rsidR="009A579D">
        <w:rPr>
          <w:rFonts w:ascii="仿宋" w:eastAsia="仿宋" w:hAnsi="仿宋" w:cs="仿宋_GB2312"/>
          <w:sz w:val="32"/>
          <w:szCs w:val="32"/>
        </w:rPr>
        <w:t>增加了</w:t>
      </w:r>
      <w:r w:rsidR="009A579D">
        <w:rPr>
          <w:rFonts w:ascii="仿宋" w:eastAsia="仿宋" w:hAnsi="仿宋" w:cs="仿宋_GB2312" w:hint="eastAsia"/>
          <w:sz w:val="32"/>
          <w:szCs w:val="32"/>
        </w:rPr>
        <w:t>677件</w:t>
      </w:r>
      <w:r w:rsidR="009A579D">
        <w:rPr>
          <w:rFonts w:ascii="仿宋" w:eastAsia="仿宋" w:hAnsi="仿宋" w:cs="仿宋_GB2312"/>
          <w:sz w:val="32"/>
          <w:szCs w:val="32"/>
        </w:rPr>
        <w:t>，</w:t>
      </w:r>
      <w:r w:rsidR="001F10FC">
        <w:rPr>
          <w:rFonts w:ascii="仿宋" w:eastAsia="仿宋" w:hAnsi="仿宋" w:cs="仿宋_GB2312"/>
          <w:sz w:val="32"/>
          <w:szCs w:val="32"/>
        </w:rPr>
        <w:t>审执结</w:t>
      </w:r>
      <w:r w:rsidR="001F10FC">
        <w:rPr>
          <w:rFonts w:ascii="仿宋" w:eastAsia="仿宋" w:hAnsi="仿宋" w:cs="仿宋_GB2312" w:hint="eastAsia"/>
          <w:sz w:val="32"/>
          <w:szCs w:val="32"/>
        </w:rPr>
        <w:t>案件</w:t>
      </w:r>
      <w:r w:rsidR="000C0137">
        <w:rPr>
          <w:rFonts w:ascii="仿宋" w:eastAsia="仿宋" w:hAnsi="仿宋" w:cs="仿宋_GB2312"/>
          <w:sz w:val="32"/>
          <w:szCs w:val="32"/>
        </w:rPr>
        <w:t>5284</w:t>
      </w:r>
      <w:r w:rsidR="001F10FC">
        <w:rPr>
          <w:rFonts w:ascii="仿宋" w:eastAsia="仿宋" w:hAnsi="仿宋" w:cs="仿宋_GB2312" w:hint="eastAsia"/>
          <w:sz w:val="32"/>
          <w:szCs w:val="32"/>
        </w:rPr>
        <w:t>件，</w:t>
      </w:r>
      <w:r w:rsidR="001F10FC">
        <w:rPr>
          <w:rFonts w:ascii="仿宋" w:eastAsia="仿宋" w:hAnsi="仿宋" w:cs="仿宋_GB2312"/>
          <w:sz w:val="32"/>
          <w:szCs w:val="32"/>
        </w:rPr>
        <w:t>结案率</w:t>
      </w:r>
      <w:r w:rsidR="000C0137">
        <w:rPr>
          <w:rFonts w:ascii="仿宋" w:eastAsia="仿宋" w:hAnsi="仿宋" w:cs="仿宋_GB2312"/>
          <w:sz w:val="32"/>
          <w:szCs w:val="32"/>
        </w:rPr>
        <w:t>85.72</w:t>
      </w:r>
      <w:r w:rsidR="001F10FC">
        <w:rPr>
          <w:rFonts w:ascii="仿宋" w:eastAsia="仿宋" w:hAnsi="仿宋" w:cs="仿宋_GB2312" w:hint="eastAsia"/>
          <w:sz w:val="32"/>
          <w:szCs w:val="32"/>
        </w:rPr>
        <w:t>％</w:t>
      </w:r>
      <w:r w:rsidR="006978BE">
        <w:rPr>
          <w:rFonts w:ascii="仿宋" w:eastAsia="仿宋" w:hAnsi="仿宋" w:cs="仿宋_GB2312"/>
          <w:sz w:val="32"/>
          <w:szCs w:val="32"/>
        </w:rPr>
        <w:t>。</w:t>
      </w:r>
      <w:r w:rsidR="006978BE">
        <w:rPr>
          <w:rFonts w:ascii="仿宋" w:eastAsia="仿宋" w:hAnsi="仿宋" w:cs="仿宋_GB2312" w:hint="eastAsia"/>
          <w:sz w:val="32"/>
          <w:szCs w:val="32"/>
        </w:rPr>
        <w:t>裁判正确率</w:t>
      </w:r>
      <w:r w:rsidR="009A579D">
        <w:rPr>
          <w:rFonts w:ascii="仿宋" w:eastAsia="仿宋" w:hAnsi="仿宋" w:cs="仿宋_GB2312"/>
          <w:sz w:val="32"/>
          <w:szCs w:val="32"/>
        </w:rPr>
        <w:t>97.97</w:t>
      </w:r>
      <w:r w:rsidR="006978BE">
        <w:rPr>
          <w:rFonts w:ascii="仿宋" w:eastAsia="仿宋" w:hAnsi="仿宋" w:cs="仿宋_GB2312" w:hint="eastAsia"/>
          <w:sz w:val="32"/>
          <w:szCs w:val="32"/>
        </w:rPr>
        <w:t>％，</w:t>
      </w:r>
      <w:r w:rsidR="006978BE">
        <w:rPr>
          <w:rFonts w:ascii="仿宋" w:eastAsia="仿宋" w:hAnsi="仿宋" w:cs="仿宋_GB2312"/>
          <w:sz w:val="32"/>
          <w:szCs w:val="32"/>
        </w:rPr>
        <w:t>平均审限</w:t>
      </w:r>
      <w:r w:rsidR="009A579D">
        <w:rPr>
          <w:rFonts w:ascii="仿宋" w:eastAsia="仿宋" w:hAnsi="仿宋" w:cs="仿宋_GB2312"/>
          <w:sz w:val="32"/>
          <w:szCs w:val="32"/>
        </w:rPr>
        <w:t>50.3</w:t>
      </w:r>
      <w:r w:rsidR="006978BE">
        <w:rPr>
          <w:rFonts w:ascii="仿宋" w:eastAsia="仿宋" w:hAnsi="仿宋" w:cs="仿宋_GB2312" w:hint="eastAsia"/>
          <w:sz w:val="32"/>
          <w:szCs w:val="32"/>
        </w:rPr>
        <w:t>天</w:t>
      </w:r>
      <w:r w:rsidR="006978BE">
        <w:rPr>
          <w:rFonts w:ascii="仿宋" w:eastAsia="仿宋" w:hAnsi="仿宋" w:cs="仿宋_GB2312"/>
          <w:sz w:val="32"/>
          <w:szCs w:val="32"/>
        </w:rPr>
        <w:t>，比去年缩短</w:t>
      </w:r>
      <w:r w:rsidR="009A579D">
        <w:rPr>
          <w:rFonts w:ascii="仿宋" w:eastAsia="仿宋" w:hAnsi="仿宋" w:cs="仿宋_GB2312"/>
          <w:sz w:val="32"/>
          <w:szCs w:val="32"/>
        </w:rPr>
        <w:t>7.7</w:t>
      </w:r>
      <w:r w:rsidR="006978BE">
        <w:rPr>
          <w:rFonts w:ascii="仿宋" w:eastAsia="仿宋" w:hAnsi="仿宋" w:cs="仿宋_GB2312" w:hint="eastAsia"/>
          <w:sz w:val="32"/>
          <w:szCs w:val="32"/>
        </w:rPr>
        <w:t>天</w:t>
      </w:r>
      <w:r w:rsidR="006978BE">
        <w:rPr>
          <w:rFonts w:ascii="仿宋" w:eastAsia="仿宋" w:hAnsi="仿宋" w:cs="仿宋_GB2312"/>
          <w:sz w:val="32"/>
          <w:szCs w:val="32"/>
        </w:rPr>
        <w:t>。</w:t>
      </w:r>
    </w:p>
    <w:p w:rsidR="00B63BED" w:rsidRPr="000D2263" w:rsidRDefault="006978BE" w:rsidP="00B63BED">
      <w:pPr>
        <w:spacing w:line="576" w:lineRule="exact"/>
        <w:ind w:firstLineChars="200" w:firstLine="640"/>
        <w:rPr>
          <w:rFonts w:ascii="黑体" w:eastAsia="黑体" w:hAnsi="黑体"/>
          <w:sz w:val="32"/>
          <w:szCs w:val="32"/>
        </w:rPr>
      </w:pPr>
      <w:r>
        <w:rPr>
          <w:rFonts w:ascii="黑体" w:eastAsia="黑体" w:hAnsi="黑体" w:hint="eastAsia"/>
          <w:sz w:val="32"/>
          <w:szCs w:val="32"/>
        </w:rPr>
        <w:t>（一）</w:t>
      </w:r>
      <w:r w:rsidR="00B63BED" w:rsidRPr="000D2263">
        <w:rPr>
          <w:rFonts w:ascii="黑体" w:eastAsia="黑体" w:hAnsi="黑体" w:hint="eastAsia"/>
          <w:kern w:val="0"/>
          <w:sz w:val="32"/>
          <w:szCs w:val="32"/>
        </w:rPr>
        <w:t>狠抓审判执行中心工作，维护社会公平正义</w:t>
      </w:r>
    </w:p>
    <w:p w:rsidR="00B63BED" w:rsidRPr="000D2263" w:rsidRDefault="006978BE" w:rsidP="00B63BED">
      <w:pPr>
        <w:widowControl/>
        <w:spacing w:line="560" w:lineRule="atLeast"/>
        <w:ind w:firstLine="645"/>
        <w:jc w:val="left"/>
        <w:rPr>
          <w:rFonts w:ascii="仿宋_GB2312" w:eastAsia="仿宋_GB2312" w:hAnsi="仿宋_GB2312" w:cs="仿宋_GB2312"/>
          <w:kern w:val="0"/>
          <w:sz w:val="32"/>
          <w:szCs w:val="32"/>
        </w:rPr>
      </w:pPr>
      <w:r>
        <w:rPr>
          <w:rFonts w:ascii="楷体" w:eastAsia="楷体" w:hAnsi="楷体" w:hint="eastAsia"/>
          <w:kern w:val="0"/>
          <w:sz w:val="32"/>
          <w:szCs w:val="32"/>
        </w:rPr>
        <w:t>-</w:t>
      </w:r>
      <w:r>
        <w:rPr>
          <w:rFonts w:ascii="楷体" w:eastAsia="楷体" w:hAnsi="楷体"/>
          <w:kern w:val="0"/>
          <w:sz w:val="32"/>
          <w:szCs w:val="32"/>
        </w:rPr>
        <w:t>---</w:t>
      </w:r>
      <w:r w:rsidR="00B63BED" w:rsidRPr="000D2263">
        <w:rPr>
          <w:rFonts w:ascii="楷体" w:eastAsia="楷体" w:hAnsi="楷体" w:hint="eastAsia"/>
          <w:kern w:val="0"/>
          <w:sz w:val="32"/>
          <w:szCs w:val="32"/>
        </w:rPr>
        <w:t>发挥刑事审判的职能作用，维护社会和谐稳定。</w:t>
      </w:r>
      <w:r w:rsidR="00B63BED" w:rsidRPr="000D2263">
        <w:rPr>
          <w:rFonts w:ascii="仿宋" w:eastAsia="仿宋" w:hAnsi="仿宋" w:cs="仿宋_GB2312" w:hint="eastAsia"/>
          <w:sz w:val="32"/>
          <w:szCs w:val="32"/>
        </w:rPr>
        <w:t>共受理刑事案件</w:t>
      </w:r>
      <w:r w:rsidR="00981C45">
        <w:rPr>
          <w:rFonts w:ascii="仿宋" w:eastAsia="仿宋" w:hAnsi="仿宋" w:cs="仿宋_GB2312"/>
          <w:sz w:val="32"/>
          <w:szCs w:val="32"/>
        </w:rPr>
        <w:t>283</w:t>
      </w:r>
      <w:r w:rsidR="00B63BED" w:rsidRPr="000D2263">
        <w:rPr>
          <w:rFonts w:ascii="仿宋" w:eastAsia="仿宋" w:hAnsi="仿宋" w:cs="仿宋_GB2312" w:hint="eastAsia"/>
          <w:sz w:val="32"/>
          <w:szCs w:val="32"/>
        </w:rPr>
        <w:t>件，结案</w:t>
      </w:r>
      <w:r w:rsidR="00981C45">
        <w:rPr>
          <w:rFonts w:ascii="仿宋" w:eastAsia="仿宋" w:hAnsi="仿宋" w:cs="仿宋_GB2312"/>
          <w:sz w:val="32"/>
          <w:szCs w:val="32"/>
        </w:rPr>
        <w:t>223</w:t>
      </w:r>
      <w:r w:rsidR="00B63BED" w:rsidRPr="000D2263">
        <w:rPr>
          <w:rFonts w:ascii="仿宋" w:eastAsia="仿宋" w:hAnsi="仿宋" w:cs="仿宋_GB2312" w:hint="eastAsia"/>
          <w:sz w:val="32"/>
          <w:szCs w:val="32"/>
        </w:rPr>
        <w:t>件，结案率</w:t>
      </w:r>
      <w:r w:rsidR="00981C45">
        <w:rPr>
          <w:rFonts w:ascii="仿宋" w:eastAsia="仿宋" w:hAnsi="仿宋" w:cs="仿宋_GB2312"/>
          <w:sz w:val="32"/>
          <w:szCs w:val="32"/>
        </w:rPr>
        <w:t>78.80</w:t>
      </w:r>
      <w:r w:rsidR="00B63BED" w:rsidRPr="000D2263">
        <w:rPr>
          <w:rFonts w:ascii="仿宋" w:eastAsia="仿宋" w:hAnsi="仿宋" w:cs="仿宋_GB2312" w:hint="eastAsia"/>
          <w:sz w:val="32"/>
          <w:szCs w:val="32"/>
        </w:rPr>
        <w:t>%，共判处罪犯</w:t>
      </w:r>
      <w:r w:rsidR="00981C45">
        <w:rPr>
          <w:rFonts w:ascii="仿宋" w:eastAsia="仿宋" w:hAnsi="仿宋" w:cs="仿宋_GB2312" w:hint="eastAsia"/>
          <w:sz w:val="32"/>
          <w:szCs w:val="32"/>
        </w:rPr>
        <w:t xml:space="preserve"> </w:t>
      </w:r>
      <w:r>
        <w:rPr>
          <w:rFonts w:ascii="仿宋" w:eastAsia="仿宋" w:hAnsi="仿宋" w:cs="仿宋_GB2312"/>
          <w:sz w:val="32"/>
          <w:szCs w:val="32"/>
        </w:rPr>
        <w:t xml:space="preserve">   </w:t>
      </w:r>
      <w:r w:rsidR="00981C45">
        <w:rPr>
          <w:rFonts w:ascii="仿宋" w:eastAsia="仿宋" w:hAnsi="仿宋" w:cs="仿宋_GB2312"/>
          <w:sz w:val="32"/>
          <w:szCs w:val="32"/>
        </w:rPr>
        <w:t xml:space="preserve">   </w:t>
      </w:r>
      <w:r w:rsidR="00B63BED" w:rsidRPr="000D2263">
        <w:rPr>
          <w:rFonts w:ascii="仿宋" w:eastAsia="仿宋" w:hAnsi="仿宋" w:cs="仿宋_GB2312" w:hint="eastAsia"/>
          <w:sz w:val="32"/>
          <w:szCs w:val="32"/>
        </w:rPr>
        <w:t>人。在刑事审判工作中，坚持罪刑法定，准确把握宽严相济刑事政策，注重惩罚和教育相结合，注重法律效果与社会效果的统一。切实提升公众安全感，维护县域安全稳定。一是重点打击抢劫、强奸、伤害、涉</w:t>
      </w:r>
      <w:proofErr w:type="gramStart"/>
      <w:r w:rsidR="00B63BED" w:rsidRPr="000D2263">
        <w:rPr>
          <w:rFonts w:ascii="仿宋" w:eastAsia="仿宋" w:hAnsi="仿宋" w:cs="仿宋_GB2312" w:hint="eastAsia"/>
          <w:sz w:val="32"/>
          <w:szCs w:val="32"/>
        </w:rPr>
        <w:t>黑涉恶</w:t>
      </w:r>
      <w:proofErr w:type="gramEnd"/>
      <w:r w:rsidR="00B63BED" w:rsidRPr="000D2263">
        <w:rPr>
          <w:rFonts w:ascii="仿宋" w:eastAsia="仿宋" w:hAnsi="仿宋" w:cs="仿宋_GB2312" w:hint="eastAsia"/>
          <w:sz w:val="32"/>
          <w:szCs w:val="32"/>
        </w:rPr>
        <w:t>等暴力犯罪及团伙犯罪，切实</w:t>
      </w:r>
      <w:r w:rsidR="00B63BED" w:rsidRPr="000D2263">
        <w:rPr>
          <w:rFonts w:ascii="仿宋" w:eastAsia="仿宋" w:hAnsi="仿宋" w:cs="仿宋_GB2312" w:hint="eastAsia"/>
          <w:sz w:val="32"/>
          <w:szCs w:val="32"/>
        </w:rPr>
        <w:lastRenderedPageBreak/>
        <w:t>做到从重从快裁判，维护社会的平安稳定。二是严厉惩处非法占用耕地犯罪，对坑农害农、非法占用农用地、破坏生态环境等犯罪保持打击力度</w:t>
      </w:r>
      <w:r w:rsidR="00B63BED">
        <w:rPr>
          <w:rFonts w:ascii="仿宋" w:eastAsia="仿宋" w:hAnsi="仿宋" w:cs="仿宋_GB2312" w:hint="eastAsia"/>
          <w:sz w:val="32"/>
          <w:szCs w:val="32"/>
        </w:rPr>
        <w:t>，有效遏止了我县非法开垦草原、毁坏林地等破坏环境资源的行为</w:t>
      </w:r>
      <w:r w:rsidR="00B63BED" w:rsidRPr="000D2263">
        <w:rPr>
          <w:rFonts w:ascii="仿宋" w:eastAsia="仿宋" w:hAnsi="仿宋" w:cs="仿宋_GB2312" w:hint="eastAsia"/>
          <w:sz w:val="32"/>
          <w:szCs w:val="32"/>
        </w:rPr>
        <w:t>。三是严格惩处危险驾驶罪和交通肇事罪，依法维护公共交通安全和人身安全，共审理此类案件</w:t>
      </w:r>
      <w:r w:rsidR="00AF38DC">
        <w:rPr>
          <w:rFonts w:ascii="仿宋" w:eastAsia="仿宋" w:hAnsi="仿宋" w:cs="仿宋_GB2312"/>
          <w:sz w:val="32"/>
          <w:szCs w:val="32"/>
        </w:rPr>
        <w:t>113</w:t>
      </w:r>
      <w:r>
        <w:rPr>
          <w:rFonts w:ascii="仿宋" w:eastAsia="仿宋" w:hAnsi="仿宋" w:cs="仿宋_GB2312"/>
          <w:sz w:val="32"/>
          <w:szCs w:val="32"/>
        </w:rPr>
        <w:t xml:space="preserve"> </w:t>
      </w:r>
      <w:r w:rsidR="00B63BED" w:rsidRPr="000D2263">
        <w:rPr>
          <w:rFonts w:ascii="仿宋" w:eastAsia="仿宋" w:hAnsi="仿宋" w:cs="仿宋_GB2312" w:hint="eastAsia"/>
          <w:sz w:val="32"/>
          <w:szCs w:val="32"/>
        </w:rPr>
        <w:t>件。四是严厉惩处盗窃、诈骗等侵财犯罪，依法维护社会正常经济秩序和人民群众的财产权益，共审理此类案件</w:t>
      </w:r>
      <w:r w:rsidR="00AF38DC">
        <w:rPr>
          <w:rFonts w:ascii="仿宋" w:eastAsia="仿宋" w:hAnsi="仿宋" w:cs="仿宋_GB2312"/>
          <w:sz w:val="32"/>
          <w:szCs w:val="32"/>
        </w:rPr>
        <w:t>49</w:t>
      </w:r>
      <w:r w:rsidR="00AF38DC">
        <w:rPr>
          <w:rFonts w:ascii="仿宋" w:eastAsia="仿宋" w:hAnsi="仿宋" w:cs="仿宋_GB2312" w:hint="eastAsia"/>
          <w:sz w:val="32"/>
          <w:szCs w:val="32"/>
        </w:rPr>
        <w:t>件</w:t>
      </w:r>
      <w:r w:rsidR="00B63BED" w:rsidRPr="000D2263">
        <w:rPr>
          <w:rFonts w:ascii="仿宋" w:eastAsia="仿宋" w:hAnsi="仿宋" w:cs="仿宋_GB2312" w:hint="eastAsia"/>
          <w:sz w:val="32"/>
          <w:szCs w:val="32"/>
        </w:rPr>
        <w:t>。五是对依法有从轻减轻情节的被告人从轻减轻处罚，减少社会对抗，促进社会和谐。</w:t>
      </w:r>
    </w:p>
    <w:p w:rsidR="00B63BED" w:rsidRPr="000D2263" w:rsidRDefault="006978BE" w:rsidP="00B63BED">
      <w:pPr>
        <w:widowControl/>
        <w:spacing w:line="560" w:lineRule="atLeast"/>
        <w:ind w:firstLine="645"/>
        <w:jc w:val="left"/>
        <w:rPr>
          <w:rFonts w:ascii="仿宋_GB2312" w:eastAsia="仿宋_GB2312" w:hAnsi="仿宋_GB2312" w:cs="仿宋_GB2312"/>
          <w:kern w:val="0"/>
          <w:sz w:val="32"/>
          <w:szCs w:val="32"/>
        </w:rPr>
      </w:pPr>
      <w:r>
        <w:rPr>
          <w:rFonts w:ascii="楷体" w:eastAsia="楷体" w:hAnsi="楷体" w:hint="eastAsia"/>
          <w:kern w:val="0"/>
          <w:sz w:val="32"/>
          <w:szCs w:val="32"/>
        </w:rPr>
        <w:t>-</w:t>
      </w:r>
      <w:r>
        <w:rPr>
          <w:rFonts w:ascii="楷体" w:eastAsia="楷体" w:hAnsi="楷体"/>
          <w:kern w:val="0"/>
          <w:sz w:val="32"/>
          <w:szCs w:val="32"/>
        </w:rPr>
        <w:t>---</w:t>
      </w:r>
      <w:r w:rsidR="00B63BED" w:rsidRPr="000D2263">
        <w:rPr>
          <w:rFonts w:ascii="楷体" w:eastAsia="楷体" w:hAnsi="楷体" w:hint="eastAsia"/>
          <w:kern w:val="0"/>
          <w:sz w:val="32"/>
          <w:szCs w:val="32"/>
        </w:rPr>
        <w:t>发挥民商事审判</w:t>
      </w:r>
      <w:proofErr w:type="gramStart"/>
      <w:r w:rsidR="00B63BED" w:rsidRPr="000D2263">
        <w:rPr>
          <w:rFonts w:ascii="楷体" w:eastAsia="楷体" w:hAnsi="楷体" w:hint="eastAsia"/>
          <w:kern w:val="0"/>
          <w:sz w:val="32"/>
          <w:szCs w:val="32"/>
        </w:rPr>
        <w:t>调判结合</w:t>
      </w:r>
      <w:proofErr w:type="gramEnd"/>
      <w:r w:rsidR="00B63BED" w:rsidRPr="000D2263">
        <w:rPr>
          <w:rFonts w:ascii="楷体" w:eastAsia="楷体" w:hAnsi="楷体" w:hint="eastAsia"/>
          <w:kern w:val="0"/>
          <w:sz w:val="32"/>
          <w:szCs w:val="32"/>
        </w:rPr>
        <w:t>职能，努力做</w:t>
      </w:r>
      <w:proofErr w:type="gramStart"/>
      <w:r w:rsidR="00B63BED" w:rsidRPr="000D2263">
        <w:rPr>
          <w:rFonts w:ascii="楷体" w:eastAsia="楷体" w:hAnsi="楷体" w:hint="eastAsia"/>
          <w:kern w:val="0"/>
          <w:sz w:val="32"/>
          <w:szCs w:val="32"/>
        </w:rPr>
        <w:t>到案结事了</w:t>
      </w:r>
      <w:proofErr w:type="gramEnd"/>
      <w:r w:rsidR="00B63BED" w:rsidRPr="000D2263">
        <w:rPr>
          <w:rFonts w:ascii="楷体" w:eastAsia="楷体" w:hAnsi="楷体" w:hint="eastAsia"/>
          <w:kern w:val="0"/>
          <w:sz w:val="32"/>
          <w:szCs w:val="32"/>
        </w:rPr>
        <w:t>人和。</w:t>
      </w:r>
      <w:r w:rsidR="00B63BED" w:rsidRPr="000D2263">
        <w:rPr>
          <w:rFonts w:ascii="仿宋" w:eastAsia="仿宋" w:hAnsi="仿宋" w:cs="仿宋_GB2312" w:hint="eastAsia"/>
          <w:sz w:val="32"/>
          <w:szCs w:val="32"/>
        </w:rPr>
        <w:t>共受理各类民商事案件</w:t>
      </w:r>
      <w:r w:rsidR="00981C45">
        <w:rPr>
          <w:rFonts w:ascii="仿宋" w:eastAsia="仿宋" w:hAnsi="仿宋" w:cs="仿宋_GB2312"/>
          <w:sz w:val="32"/>
          <w:szCs w:val="32"/>
        </w:rPr>
        <w:t>3891</w:t>
      </w:r>
      <w:r w:rsidR="00B63BED" w:rsidRPr="000D2263">
        <w:rPr>
          <w:rFonts w:ascii="仿宋" w:eastAsia="仿宋" w:hAnsi="仿宋" w:cs="仿宋_GB2312" w:hint="eastAsia"/>
          <w:sz w:val="32"/>
          <w:szCs w:val="32"/>
        </w:rPr>
        <w:t>件，结案</w:t>
      </w:r>
      <w:r w:rsidR="00981C45">
        <w:rPr>
          <w:rFonts w:ascii="仿宋" w:eastAsia="仿宋" w:hAnsi="仿宋" w:cs="仿宋_GB2312"/>
          <w:sz w:val="32"/>
          <w:szCs w:val="32"/>
        </w:rPr>
        <w:t>3449</w:t>
      </w:r>
      <w:r w:rsidR="00B63BED" w:rsidRPr="000D2263">
        <w:rPr>
          <w:rFonts w:ascii="仿宋" w:eastAsia="仿宋" w:hAnsi="仿宋" w:cs="仿宋_GB2312" w:hint="eastAsia"/>
          <w:sz w:val="32"/>
          <w:szCs w:val="32"/>
        </w:rPr>
        <w:t>件，结案率</w:t>
      </w:r>
      <w:r w:rsidR="00981C45">
        <w:rPr>
          <w:rFonts w:ascii="仿宋" w:eastAsia="仿宋" w:hAnsi="仿宋" w:cs="仿宋_GB2312"/>
          <w:sz w:val="32"/>
          <w:szCs w:val="32"/>
        </w:rPr>
        <w:t>88.64</w:t>
      </w:r>
      <w:r w:rsidR="00B63BED" w:rsidRPr="000D2263">
        <w:rPr>
          <w:rFonts w:ascii="仿宋" w:eastAsia="仿宋" w:hAnsi="仿宋" w:cs="仿宋_GB2312" w:hint="eastAsia"/>
          <w:sz w:val="32"/>
          <w:szCs w:val="32"/>
        </w:rPr>
        <w:t>%，其中调解撤诉结案</w:t>
      </w:r>
      <w:r w:rsidR="004F26EB">
        <w:rPr>
          <w:rFonts w:ascii="仿宋" w:eastAsia="仿宋" w:hAnsi="仿宋" w:cs="仿宋_GB2312"/>
          <w:sz w:val="32"/>
          <w:szCs w:val="32"/>
        </w:rPr>
        <w:t>1372</w:t>
      </w:r>
      <w:r w:rsidR="00B63BED" w:rsidRPr="000D2263">
        <w:rPr>
          <w:rFonts w:ascii="仿宋" w:eastAsia="仿宋" w:hAnsi="仿宋" w:cs="仿宋_GB2312" w:hint="eastAsia"/>
          <w:sz w:val="32"/>
          <w:szCs w:val="32"/>
        </w:rPr>
        <w:t>件，</w:t>
      </w:r>
      <w:proofErr w:type="gramStart"/>
      <w:r w:rsidR="00B63BED" w:rsidRPr="000D2263">
        <w:rPr>
          <w:rFonts w:ascii="仿宋" w:eastAsia="仿宋" w:hAnsi="仿宋" w:cs="仿宋_GB2312" w:hint="eastAsia"/>
          <w:sz w:val="32"/>
          <w:szCs w:val="32"/>
        </w:rPr>
        <w:t>调撤率</w:t>
      </w:r>
      <w:proofErr w:type="gramEnd"/>
      <w:r w:rsidR="004F26EB">
        <w:rPr>
          <w:rFonts w:ascii="仿宋" w:eastAsia="仿宋" w:hAnsi="仿宋" w:cs="仿宋_GB2312"/>
          <w:sz w:val="32"/>
          <w:szCs w:val="32"/>
        </w:rPr>
        <w:t>42.32</w:t>
      </w:r>
      <w:r w:rsidR="00B63BED" w:rsidRPr="000D2263">
        <w:rPr>
          <w:rFonts w:ascii="仿宋" w:eastAsia="仿宋" w:hAnsi="仿宋" w:cs="仿宋_GB2312" w:hint="eastAsia"/>
          <w:sz w:val="32"/>
          <w:szCs w:val="32"/>
        </w:rPr>
        <w:t>%。在民商事审判工作中，始终坚持“调解优先、调判结合、定</w:t>
      </w:r>
      <w:proofErr w:type="gramStart"/>
      <w:r w:rsidR="00B63BED" w:rsidRPr="000D2263">
        <w:rPr>
          <w:rFonts w:ascii="仿宋" w:eastAsia="仿宋" w:hAnsi="仿宋" w:cs="仿宋_GB2312" w:hint="eastAsia"/>
          <w:sz w:val="32"/>
          <w:szCs w:val="32"/>
        </w:rPr>
        <w:t>纷</w:t>
      </w:r>
      <w:proofErr w:type="gramEnd"/>
      <w:r w:rsidR="00B63BED" w:rsidRPr="000D2263">
        <w:rPr>
          <w:rFonts w:ascii="仿宋" w:eastAsia="仿宋" w:hAnsi="仿宋" w:cs="仿宋_GB2312" w:hint="eastAsia"/>
          <w:sz w:val="32"/>
          <w:szCs w:val="32"/>
        </w:rPr>
        <w:t>止争、案结事了”的审判工作原则，努力提高民商事审判工作质效。一是以维护稳定和谐的家庭邻里关系为重点，审理婚姻家庭、继承、相邻权、赡养等案件</w:t>
      </w:r>
      <w:r w:rsidR="00AF38DC">
        <w:rPr>
          <w:rFonts w:ascii="仿宋" w:eastAsia="仿宋" w:hAnsi="仿宋" w:cs="仿宋_GB2312"/>
          <w:sz w:val="32"/>
          <w:szCs w:val="32"/>
        </w:rPr>
        <w:t>464</w:t>
      </w:r>
      <w:r w:rsidR="00B63BED" w:rsidRPr="000D2263">
        <w:rPr>
          <w:rFonts w:ascii="仿宋" w:eastAsia="仿宋" w:hAnsi="仿宋" w:cs="仿宋_GB2312" w:hint="eastAsia"/>
          <w:sz w:val="32"/>
          <w:szCs w:val="32"/>
        </w:rPr>
        <w:t>件；二是以保护健康有序的经济发展环境为重点，审理金融、借贷、房地产开发、建设工程等合同纠纷</w:t>
      </w:r>
      <w:r w:rsidR="0080672D">
        <w:rPr>
          <w:rFonts w:ascii="仿宋" w:eastAsia="仿宋" w:hAnsi="仿宋" w:cs="仿宋_GB2312"/>
          <w:sz w:val="32"/>
          <w:szCs w:val="32"/>
        </w:rPr>
        <w:t>939</w:t>
      </w:r>
      <w:r w:rsidR="00B63BED" w:rsidRPr="000D2263">
        <w:rPr>
          <w:rFonts w:ascii="仿宋" w:eastAsia="仿宋" w:hAnsi="仿宋" w:cs="仿宋_GB2312" w:hint="eastAsia"/>
          <w:sz w:val="32"/>
          <w:szCs w:val="32"/>
        </w:rPr>
        <w:t>件；三是进一步规范民间借贷诚信行为，审理民间借贷纠纷</w:t>
      </w:r>
      <w:r w:rsidR="00AF38DC">
        <w:rPr>
          <w:rFonts w:ascii="仿宋" w:eastAsia="仿宋" w:hAnsi="仿宋" w:cs="仿宋_GB2312"/>
          <w:sz w:val="32"/>
          <w:szCs w:val="32"/>
        </w:rPr>
        <w:t>1229</w:t>
      </w:r>
      <w:r w:rsidR="00B63BED" w:rsidRPr="000D2263">
        <w:rPr>
          <w:rFonts w:ascii="仿宋" w:eastAsia="仿宋" w:hAnsi="仿宋" w:cs="仿宋_GB2312" w:hint="eastAsia"/>
          <w:sz w:val="32"/>
          <w:szCs w:val="32"/>
        </w:rPr>
        <w:t>件；四是以保障涉农的合法权益为重点，依法审理涉农案件</w:t>
      </w:r>
      <w:r w:rsidR="00A374A7">
        <w:rPr>
          <w:rFonts w:ascii="仿宋" w:eastAsia="仿宋" w:hAnsi="仿宋" w:cs="仿宋_GB2312"/>
          <w:sz w:val="32"/>
          <w:szCs w:val="32"/>
        </w:rPr>
        <w:t>41</w:t>
      </w:r>
      <w:r w:rsidR="00B63BED" w:rsidRPr="000D2263">
        <w:rPr>
          <w:rFonts w:ascii="仿宋" w:eastAsia="仿宋" w:hAnsi="仿宋" w:cs="仿宋_GB2312" w:hint="eastAsia"/>
          <w:sz w:val="32"/>
          <w:szCs w:val="32"/>
        </w:rPr>
        <w:t>件。</w:t>
      </w:r>
    </w:p>
    <w:p w:rsidR="00B63BED" w:rsidRPr="000D2263" w:rsidRDefault="006978BE" w:rsidP="00B63BED">
      <w:pPr>
        <w:widowControl/>
        <w:spacing w:line="560" w:lineRule="atLeast"/>
        <w:ind w:firstLine="645"/>
        <w:jc w:val="left"/>
        <w:rPr>
          <w:rFonts w:ascii="仿宋" w:eastAsia="仿宋" w:hAnsi="仿宋" w:cs="仿宋_GB2312"/>
          <w:sz w:val="32"/>
          <w:szCs w:val="32"/>
        </w:rPr>
      </w:pPr>
      <w:r>
        <w:rPr>
          <w:rFonts w:ascii="楷体" w:eastAsia="楷体" w:hAnsi="楷体" w:hint="eastAsia"/>
          <w:kern w:val="0"/>
          <w:sz w:val="32"/>
          <w:szCs w:val="32"/>
        </w:rPr>
        <w:lastRenderedPageBreak/>
        <w:t>-</w:t>
      </w:r>
      <w:r>
        <w:rPr>
          <w:rFonts w:ascii="楷体" w:eastAsia="楷体" w:hAnsi="楷体"/>
          <w:kern w:val="0"/>
          <w:sz w:val="32"/>
          <w:szCs w:val="32"/>
        </w:rPr>
        <w:t>---</w:t>
      </w:r>
      <w:r w:rsidR="00B63BED" w:rsidRPr="000D2263">
        <w:rPr>
          <w:rFonts w:ascii="楷体" w:eastAsia="楷体" w:hAnsi="楷体" w:hint="eastAsia"/>
          <w:kern w:val="0"/>
          <w:sz w:val="32"/>
          <w:szCs w:val="32"/>
        </w:rPr>
        <w:t>发挥行政审判化解行政争议的职能作用，有效促进行政机关依法行政。</w:t>
      </w:r>
      <w:r w:rsidR="00B63BED" w:rsidRPr="000D2263">
        <w:rPr>
          <w:rFonts w:ascii="仿宋" w:eastAsia="仿宋" w:hAnsi="仿宋" w:cs="仿宋_GB2312" w:hint="eastAsia"/>
          <w:sz w:val="32"/>
          <w:szCs w:val="32"/>
        </w:rPr>
        <w:t>共受理行政诉讼案件</w:t>
      </w:r>
      <w:r w:rsidR="000C0137">
        <w:rPr>
          <w:rFonts w:ascii="仿宋" w:eastAsia="仿宋" w:hAnsi="仿宋" w:cs="仿宋_GB2312"/>
          <w:sz w:val="32"/>
          <w:szCs w:val="32"/>
        </w:rPr>
        <w:t>73</w:t>
      </w:r>
      <w:r w:rsidR="00B63BED" w:rsidRPr="000D2263">
        <w:rPr>
          <w:rFonts w:ascii="仿宋" w:eastAsia="仿宋" w:hAnsi="仿宋" w:cs="仿宋_GB2312" w:hint="eastAsia"/>
          <w:sz w:val="32"/>
          <w:szCs w:val="32"/>
        </w:rPr>
        <w:t>件，结案</w:t>
      </w:r>
      <w:r w:rsidR="000C0137">
        <w:rPr>
          <w:rFonts w:ascii="仿宋" w:eastAsia="仿宋" w:hAnsi="仿宋" w:cs="仿宋_GB2312"/>
          <w:sz w:val="32"/>
          <w:szCs w:val="32"/>
        </w:rPr>
        <w:t>51</w:t>
      </w:r>
      <w:r w:rsidR="00B63BED" w:rsidRPr="000D2263">
        <w:rPr>
          <w:rFonts w:ascii="仿宋" w:eastAsia="仿宋" w:hAnsi="仿宋" w:cs="仿宋_GB2312" w:hint="eastAsia"/>
          <w:sz w:val="32"/>
          <w:szCs w:val="32"/>
        </w:rPr>
        <w:t>件，结案率</w:t>
      </w:r>
      <w:r w:rsidR="000C0137">
        <w:rPr>
          <w:rFonts w:ascii="仿宋" w:eastAsia="仿宋" w:hAnsi="仿宋" w:cs="仿宋_GB2312"/>
          <w:sz w:val="32"/>
          <w:szCs w:val="32"/>
        </w:rPr>
        <w:t>69.86</w:t>
      </w:r>
      <w:r w:rsidR="00B63BED" w:rsidRPr="000D2263">
        <w:rPr>
          <w:rFonts w:ascii="仿宋" w:eastAsia="仿宋" w:hAnsi="仿宋" w:cs="仿宋_GB2312" w:hint="eastAsia"/>
          <w:sz w:val="32"/>
          <w:szCs w:val="32"/>
        </w:rPr>
        <w:t>%，审查非诉行政案件</w:t>
      </w:r>
      <w:r w:rsidR="000C0137">
        <w:rPr>
          <w:rFonts w:ascii="仿宋" w:eastAsia="仿宋" w:hAnsi="仿宋" w:cs="仿宋_GB2312"/>
          <w:sz w:val="32"/>
          <w:szCs w:val="32"/>
        </w:rPr>
        <w:t>31</w:t>
      </w:r>
      <w:r w:rsidR="00B63BED" w:rsidRPr="000D2263">
        <w:rPr>
          <w:rFonts w:ascii="仿宋" w:eastAsia="仿宋" w:hAnsi="仿宋" w:cs="仿宋_GB2312" w:hint="eastAsia"/>
          <w:sz w:val="32"/>
          <w:szCs w:val="32"/>
        </w:rPr>
        <w:t>件。在行政审判工作中加强与行政机关的沟通，坚持既有效支持行政机关依法行政，又切实维护行政相对人的合法权益。一是加强涉民生行政案件审理。我院对房产登记、工伤认定、房屋征收补偿等涉及人民群众利益的案件，依法及时审理，加大对行政相对人权益的保护。通过多元化协调机制，妥善处理矛盾纠纷，努力促进“官”民和谐。二是充分发挥行政审判职能，监督支持行政机关依法行政，通过加强与政府法制部门、行政执法机关的经常性工作联系，积极参与我县重点项目或重点工作的法律风险分析</w:t>
      </w:r>
      <w:proofErr w:type="gramStart"/>
      <w:r w:rsidR="00B63BED" w:rsidRPr="000D2263">
        <w:rPr>
          <w:rFonts w:ascii="仿宋" w:eastAsia="仿宋" w:hAnsi="仿宋" w:cs="仿宋_GB2312" w:hint="eastAsia"/>
          <w:sz w:val="32"/>
          <w:szCs w:val="32"/>
        </w:rPr>
        <w:t>研</w:t>
      </w:r>
      <w:proofErr w:type="gramEnd"/>
      <w:r w:rsidR="00B63BED" w:rsidRPr="000D2263">
        <w:rPr>
          <w:rFonts w:ascii="仿宋" w:eastAsia="仿宋" w:hAnsi="仿宋" w:cs="仿宋_GB2312" w:hint="eastAsia"/>
          <w:sz w:val="32"/>
          <w:szCs w:val="32"/>
        </w:rPr>
        <w:t>判，及时就行政机关执法存在的实际问题，向行政机关提出建议，引导行政机关依法参加诉讼活动。如我县开展的棚户区改造工程、向海核心区拆违、移民搬迁工程等工作，我院多次参与相关会议，并提出中肯意见。</w:t>
      </w:r>
    </w:p>
    <w:p w:rsidR="00B63BED" w:rsidRDefault="006978BE" w:rsidP="00B63BED">
      <w:pPr>
        <w:spacing w:line="576" w:lineRule="exact"/>
        <w:ind w:firstLine="660"/>
        <w:rPr>
          <w:rFonts w:ascii="仿宋" w:eastAsia="仿宋" w:hAnsi="仿宋" w:cs="仿宋_GB2312"/>
          <w:color w:val="000000" w:themeColor="text1"/>
          <w:sz w:val="32"/>
          <w:szCs w:val="32"/>
        </w:rPr>
      </w:pPr>
      <w:r>
        <w:rPr>
          <w:rFonts w:ascii="楷体" w:eastAsia="楷体" w:hAnsi="楷体" w:hint="eastAsia"/>
          <w:kern w:val="0"/>
          <w:sz w:val="32"/>
          <w:szCs w:val="32"/>
        </w:rPr>
        <w:t>-</w:t>
      </w:r>
      <w:r>
        <w:rPr>
          <w:rFonts w:ascii="楷体" w:eastAsia="楷体" w:hAnsi="楷体"/>
          <w:kern w:val="0"/>
          <w:sz w:val="32"/>
          <w:szCs w:val="32"/>
        </w:rPr>
        <w:t>---</w:t>
      </w:r>
      <w:r w:rsidR="00B63BED" w:rsidRPr="000D2263">
        <w:rPr>
          <w:rFonts w:ascii="楷体" w:eastAsia="楷体" w:hAnsi="楷体" w:hint="eastAsia"/>
          <w:kern w:val="0"/>
          <w:sz w:val="32"/>
          <w:szCs w:val="32"/>
        </w:rPr>
        <w:t>发挥执行工作的权益保障职能，多</w:t>
      </w:r>
      <w:proofErr w:type="gramStart"/>
      <w:r w:rsidR="00B63BED" w:rsidRPr="000D2263">
        <w:rPr>
          <w:rFonts w:ascii="楷体" w:eastAsia="楷体" w:hAnsi="楷体" w:hint="eastAsia"/>
          <w:kern w:val="0"/>
          <w:sz w:val="32"/>
          <w:szCs w:val="32"/>
        </w:rPr>
        <w:t>措</w:t>
      </w:r>
      <w:proofErr w:type="gramEnd"/>
      <w:r w:rsidR="00B63BED" w:rsidRPr="000D2263">
        <w:rPr>
          <w:rFonts w:ascii="楷体" w:eastAsia="楷体" w:hAnsi="楷体" w:hint="eastAsia"/>
          <w:kern w:val="0"/>
          <w:sz w:val="32"/>
          <w:szCs w:val="32"/>
        </w:rPr>
        <w:t>并举提高执结率。</w:t>
      </w:r>
      <w:r w:rsidR="00B63BED" w:rsidRPr="000D2263">
        <w:rPr>
          <w:rFonts w:ascii="仿宋" w:eastAsia="仿宋" w:hAnsi="仿宋" w:cs="仿宋_GB2312" w:hint="eastAsia"/>
          <w:sz w:val="32"/>
          <w:szCs w:val="32"/>
        </w:rPr>
        <w:t>执行案件</w:t>
      </w:r>
      <w:r w:rsidR="000C0137">
        <w:rPr>
          <w:rFonts w:ascii="仿宋" w:eastAsia="仿宋" w:hAnsi="仿宋" w:cs="仿宋_GB2312"/>
          <w:sz w:val="32"/>
          <w:szCs w:val="32"/>
        </w:rPr>
        <w:t>1897</w:t>
      </w:r>
      <w:r w:rsidR="000C0137">
        <w:rPr>
          <w:rFonts w:ascii="仿宋" w:eastAsia="仿宋" w:hAnsi="仿宋" w:cs="仿宋_GB2312" w:hint="eastAsia"/>
          <w:sz w:val="32"/>
          <w:szCs w:val="32"/>
        </w:rPr>
        <w:t>件,</w:t>
      </w:r>
      <w:r w:rsidR="00B63BED" w:rsidRPr="000D2263">
        <w:rPr>
          <w:rFonts w:ascii="仿宋" w:eastAsia="仿宋" w:hAnsi="仿宋" w:cs="仿宋_GB2312" w:hint="eastAsia"/>
          <w:sz w:val="32"/>
          <w:szCs w:val="32"/>
        </w:rPr>
        <w:t>已执结</w:t>
      </w:r>
      <w:r w:rsidR="000C0137">
        <w:rPr>
          <w:rFonts w:ascii="仿宋" w:eastAsia="仿宋" w:hAnsi="仿宋" w:cs="仿宋_GB2312"/>
          <w:sz w:val="32"/>
          <w:szCs w:val="32"/>
        </w:rPr>
        <w:t>1542</w:t>
      </w:r>
      <w:r w:rsidR="00B63BED" w:rsidRPr="000D2263">
        <w:rPr>
          <w:rFonts w:ascii="仿宋" w:eastAsia="仿宋" w:hAnsi="仿宋" w:cs="仿宋_GB2312" w:hint="eastAsia"/>
          <w:sz w:val="32"/>
          <w:szCs w:val="32"/>
        </w:rPr>
        <w:t>件，执结率</w:t>
      </w:r>
      <w:r w:rsidR="000C0137">
        <w:rPr>
          <w:rFonts w:ascii="仿宋" w:eastAsia="仿宋" w:hAnsi="仿宋" w:cs="仿宋_GB2312"/>
          <w:sz w:val="32"/>
          <w:szCs w:val="32"/>
        </w:rPr>
        <w:t>81.29</w:t>
      </w:r>
      <w:r w:rsidR="00B63BED" w:rsidRPr="000D2263">
        <w:rPr>
          <w:rFonts w:ascii="仿宋" w:eastAsia="仿宋" w:hAnsi="仿宋" w:cs="仿宋_GB2312" w:hint="eastAsia"/>
          <w:sz w:val="32"/>
          <w:szCs w:val="32"/>
        </w:rPr>
        <w:t>%。在执行工作中，我院不断加大执行工作力度，多</w:t>
      </w:r>
      <w:proofErr w:type="gramStart"/>
      <w:r w:rsidR="00B63BED" w:rsidRPr="000D2263">
        <w:rPr>
          <w:rFonts w:ascii="仿宋" w:eastAsia="仿宋" w:hAnsi="仿宋" w:cs="仿宋_GB2312" w:hint="eastAsia"/>
          <w:sz w:val="32"/>
          <w:szCs w:val="32"/>
        </w:rPr>
        <w:t>措</w:t>
      </w:r>
      <w:proofErr w:type="gramEnd"/>
      <w:r w:rsidR="00B63BED" w:rsidRPr="000D2263">
        <w:rPr>
          <w:rFonts w:ascii="仿宋" w:eastAsia="仿宋" w:hAnsi="仿宋" w:cs="仿宋_GB2312" w:hint="eastAsia"/>
          <w:sz w:val="32"/>
          <w:szCs w:val="32"/>
        </w:rPr>
        <w:t>并举提高执行效率。一是积极开展专项执行活动。开展了“涉民生案件执行”、“涉金融案件执行”</w:t>
      </w:r>
      <w:r w:rsidR="00B63BED">
        <w:rPr>
          <w:rFonts w:ascii="仿宋" w:eastAsia="仿宋" w:hAnsi="仿宋" w:cs="仿宋_GB2312" w:hint="eastAsia"/>
          <w:sz w:val="32"/>
          <w:szCs w:val="32"/>
        </w:rPr>
        <w:t>、“全力推进‘基本解决执行难’攻坚战”</w:t>
      </w:r>
      <w:r w:rsidR="00B63BED" w:rsidRPr="000D2263">
        <w:rPr>
          <w:rFonts w:ascii="仿宋" w:eastAsia="仿宋" w:hAnsi="仿宋" w:cs="仿宋_GB2312" w:hint="eastAsia"/>
          <w:sz w:val="32"/>
          <w:szCs w:val="32"/>
        </w:rPr>
        <w:t>等专项活动。二是加强执行人员保障，增强执行资源整体能力。为执行局四个科分别配置了四名司机和四名内勤，专门配备了执行车辆、</w:t>
      </w:r>
      <w:r w:rsidR="00B63BED" w:rsidRPr="000D2263">
        <w:rPr>
          <w:rFonts w:ascii="仿宋" w:eastAsia="仿宋" w:hAnsi="仿宋" w:cs="仿宋_GB2312" w:hint="eastAsia"/>
          <w:sz w:val="32"/>
          <w:szCs w:val="32"/>
        </w:rPr>
        <w:lastRenderedPageBreak/>
        <w:t>执法记录仪、执行服装等必要的物资装备。三是加大执行工作力度，通过扩大查询范围、限制被执行人贷款、融资、高消费、出境、将失信人列入黑名单、严厉打击拒</w:t>
      </w:r>
      <w:proofErr w:type="gramStart"/>
      <w:r w:rsidR="00B63BED" w:rsidRPr="000D2263">
        <w:rPr>
          <w:rFonts w:ascii="仿宋" w:eastAsia="仿宋" w:hAnsi="仿宋" w:cs="仿宋_GB2312" w:hint="eastAsia"/>
          <w:sz w:val="32"/>
          <w:szCs w:val="32"/>
        </w:rPr>
        <w:t>执犯罪</w:t>
      </w:r>
      <w:proofErr w:type="gramEnd"/>
      <w:r w:rsidR="00B63BED" w:rsidRPr="000D2263">
        <w:rPr>
          <w:rFonts w:ascii="仿宋" w:eastAsia="仿宋" w:hAnsi="仿宋" w:cs="仿宋_GB2312" w:hint="eastAsia"/>
          <w:sz w:val="32"/>
          <w:szCs w:val="32"/>
        </w:rPr>
        <w:t>等有力措施，增强执行工作威慑力，促使被执行人履行义务。四是建立联合惩戒机制。在县委领导下</w:t>
      </w:r>
      <w:r w:rsidR="00B63BED">
        <w:rPr>
          <w:rFonts w:ascii="仿宋" w:eastAsia="仿宋" w:hAnsi="仿宋" w:cs="仿宋_GB2312" w:hint="eastAsia"/>
          <w:sz w:val="32"/>
          <w:szCs w:val="32"/>
        </w:rPr>
        <w:t>和</w:t>
      </w:r>
      <w:r w:rsidR="00B63BED" w:rsidRPr="000D2263">
        <w:rPr>
          <w:rFonts w:ascii="仿宋" w:eastAsia="仿宋" w:hAnsi="仿宋" w:cs="仿宋_GB2312" w:hint="eastAsia"/>
          <w:sz w:val="32"/>
          <w:szCs w:val="32"/>
        </w:rPr>
        <w:t>各有关部门的密切配合下，凝聚共识，形成强大工作合力</w:t>
      </w:r>
      <w:r w:rsidR="00B63BED">
        <w:rPr>
          <w:rFonts w:ascii="仿宋" w:eastAsia="仿宋" w:hAnsi="仿宋" w:cs="仿宋_GB2312" w:hint="eastAsia"/>
          <w:sz w:val="32"/>
          <w:szCs w:val="32"/>
        </w:rPr>
        <w:t>，</w:t>
      </w:r>
      <w:r w:rsidR="00B63BED" w:rsidRPr="000D2263">
        <w:rPr>
          <w:rFonts w:ascii="仿宋" w:eastAsia="仿宋" w:hAnsi="仿宋" w:cs="仿宋_GB2312" w:hint="eastAsia"/>
          <w:sz w:val="32"/>
          <w:szCs w:val="32"/>
        </w:rPr>
        <w:t>建立了执行工作联动机制</w:t>
      </w:r>
      <w:r w:rsidR="00B63BED">
        <w:rPr>
          <w:rFonts w:ascii="仿宋" w:eastAsia="仿宋" w:hAnsi="仿宋" w:cs="仿宋_GB2312" w:hint="eastAsia"/>
          <w:sz w:val="32"/>
          <w:szCs w:val="32"/>
        </w:rPr>
        <w:t>，</w:t>
      </w:r>
      <w:r w:rsidR="00B63BED" w:rsidRPr="000D2263">
        <w:rPr>
          <w:rFonts w:ascii="仿宋" w:eastAsia="仿宋" w:hAnsi="仿宋" w:cs="仿宋_GB2312" w:hint="eastAsia"/>
          <w:sz w:val="32"/>
          <w:szCs w:val="32"/>
        </w:rPr>
        <w:t>着力在全社会营造讲法律、重诚信、促和谐的良好执行氛围。五是严格规范执行行为。牢固树立程序意识和纪律意识，切实做到每个案件财产查控到位，对当事人法律释明到位，文明执法到位，</w:t>
      </w:r>
      <w:proofErr w:type="gramStart"/>
      <w:r w:rsidR="00B63BED" w:rsidRPr="000D2263">
        <w:rPr>
          <w:rFonts w:ascii="仿宋" w:eastAsia="仿宋" w:hAnsi="仿宋" w:cs="仿宋_GB2312" w:hint="eastAsia"/>
          <w:sz w:val="32"/>
          <w:szCs w:val="32"/>
        </w:rPr>
        <w:t>终本案件</w:t>
      </w:r>
      <w:proofErr w:type="gramEnd"/>
      <w:r w:rsidR="00B63BED" w:rsidRPr="000D2263">
        <w:rPr>
          <w:rFonts w:ascii="仿宋" w:eastAsia="仿宋" w:hAnsi="仿宋" w:cs="仿宋_GB2312" w:hint="eastAsia"/>
          <w:sz w:val="32"/>
          <w:szCs w:val="32"/>
        </w:rPr>
        <w:t>管理到位，杜绝选择性、拖延、违反办案等现象，切实维护当事人的合法权益。我院累计向公安机关移送涉嫌拒</w:t>
      </w:r>
      <w:proofErr w:type="gramStart"/>
      <w:r w:rsidR="00B63BED" w:rsidRPr="000D2263">
        <w:rPr>
          <w:rFonts w:ascii="仿宋" w:eastAsia="仿宋" w:hAnsi="仿宋" w:cs="仿宋_GB2312" w:hint="eastAsia"/>
          <w:sz w:val="32"/>
          <w:szCs w:val="32"/>
        </w:rPr>
        <w:t>执犯罪</w:t>
      </w:r>
      <w:proofErr w:type="gramEnd"/>
      <w:r w:rsidR="00B63BED" w:rsidRPr="000D2263">
        <w:rPr>
          <w:rFonts w:ascii="仿宋" w:eastAsia="仿宋" w:hAnsi="仿宋" w:cs="仿宋_GB2312" w:hint="eastAsia"/>
          <w:sz w:val="32"/>
          <w:szCs w:val="32"/>
        </w:rPr>
        <w:t>案件</w:t>
      </w:r>
      <w:r w:rsidR="001B6404">
        <w:rPr>
          <w:rFonts w:ascii="仿宋" w:eastAsia="仿宋" w:hAnsi="仿宋" w:cs="仿宋_GB2312" w:hint="eastAsia"/>
          <w:sz w:val="32"/>
          <w:szCs w:val="32"/>
        </w:rPr>
        <w:t xml:space="preserve">  </w:t>
      </w:r>
      <w:r w:rsidR="00B63BED" w:rsidRPr="000D2263">
        <w:rPr>
          <w:rFonts w:ascii="仿宋" w:eastAsia="仿宋" w:hAnsi="仿宋" w:cs="仿宋_GB2312" w:hint="eastAsia"/>
          <w:sz w:val="32"/>
          <w:szCs w:val="32"/>
        </w:rPr>
        <w:t>件</w:t>
      </w:r>
      <w:r w:rsidR="001B6404">
        <w:rPr>
          <w:rFonts w:ascii="仿宋" w:eastAsia="仿宋" w:hAnsi="仿宋" w:cs="仿宋_GB2312" w:hint="eastAsia"/>
          <w:sz w:val="32"/>
          <w:szCs w:val="32"/>
        </w:rPr>
        <w:t xml:space="preserve">  </w:t>
      </w:r>
      <w:r w:rsidR="00B63BED" w:rsidRPr="000D2263">
        <w:rPr>
          <w:rFonts w:ascii="仿宋" w:eastAsia="仿宋" w:hAnsi="仿宋" w:cs="仿宋_GB2312" w:hint="eastAsia"/>
          <w:sz w:val="32"/>
          <w:szCs w:val="32"/>
        </w:rPr>
        <w:t>人，公安机关已立案</w:t>
      </w:r>
      <w:r w:rsidR="001B6404">
        <w:rPr>
          <w:rFonts w:ascii="仿宋" w:eastAsia="仿宋" w:hAnsi="仿宋" w:cs="仿宋_GB2312"/>
          <w:sz w:val="32"/>
          <w:szCs w:val="32"/>
        </w:rPr>
        <w:t xml:space="preserve">  </w:t>
      </w:r>
      <w:r w:rsidR="00B63BED" w:rsidRPr="000D2263">
        <w:rPr>
          <w:rFonts w:ascii="仿宋" w:eastAsia="仿宋" w:hAnsi="仿宋" w:cs="仿宋_GB2312" w:hint="eastAsia"/>
          <w:sz w:val="32"/>
          <w:szCs w:val="32"/>
        </w:rPr>
        <w:t>件</w:t>
      </w:r>
      <w:r w:rsidR="001B6404">
        <w:rPr>
          <w:rFonts w:ascii="仿宋" w:eastAsia="仿宋" w:hAnsi="仿宋" w:cs="仿宋_GB2312"/>
          <w:sz w:val="32"/>
          <w:szCs w:val="32"/>
        </w:rPr>
        <w:t xml:space="preserve">  </w:t>
      </w:r>
      <w:r w:rsidR="00B63BED" w:rsidRPr="000D2263">
        <w:rPr>
          <w:rFonts w:ascii="仿宋" w:eastAsia="仿宋" w:hAnsi="仿宋" w:cs="仿宋_GB2312" w:hint="eastAsia"/>
          <w:sz w:val="32"/>
          <w:szCs w:val="32"/>
        </w:rPr>
        <w:t>人。通过信息平台发布失信名单</w:t>
      </w:r>
      <w:r w:rsidR="001B6404">
        <w:rPr>
          <w:rFonts w:ascii="仿宋" w:eastAsia="仿宋" w:hAnsi="仿宋" w:cs="仿宋_GB2312"/>
          <w:sz w:val="32"/>
          <w:szCs w:val="32"/>
        </w:rPr>
        <w:t xml:space="preserve">   </w:t>
      </w:r>
      <w:r w:rsidR="00B63BED" w:rsidRPr="000D2263">
        <w:rPr>
          <w:rFonts w:ascii="仿宋" w:eastAsia="仿宋" w:hAnsi="仿宋" w:cs="仿宋_GB2312" w:hint="eastAsia"/>
          <w:sz w:val="32"/>
          <w:szCs w:val="32"/>
        </w:rPr>
        <w:t>人，通过电视台等媒体曝光失信被执行人</w:t>
      </w:r>
      <w:r w:rsidR="001B6404">
        <w:rPr>
          <w:rFonts w:ascii="仿宋" w:eastAsia="仿宋" w:hAnsi="仿宋" w:cs="仿宋_GB2312"/>
          <w:sz w:val="32"/>
          <w:szCs w:val="32"/>
        </w:rPr>
        <w:t xml:space="preserve">  </w:t>
      </w:r>
      <w:r w:rsidR="00B63BED" w:rsidRPr="000D2263">
        <w:rPr>
          <w:rFonts w:ascii="仿宋" w:eastAsia="仿宋" w:hAnsi="仿宋" w:cs="仿宋_GB2312" w:hint="eastAsia"/>
          <w:sz w:val="32"/>
          <w:szCs w:val="32"/>
        </w:rPr>
        <w:t>人，拘留</w:t>
      </w:r>
      <w:r w:rsidR="001B6404">
        <w:rPr>
          <w:rFonts w:ascii="仿宋" w:eastAsia="仿宋" w:hAnsi="仿宋" w:cs="仿宋_GB2312"/>
          <w:sz w:val="32"/>
          <w:szCs w:val="32"/>
        </w:rPr>
        <w:t xml:space="preserve">  </w:t>
      </w:r>
      <w:r w:rsidR="00B63BED" w:rsidRPr="000D2263">
        <w:rPr>
          <w:rFonts w:ascii="仿宋" w:eastAsia="仿宋" w:hAnsi="仿宋" w:cs="仿宋_GB2312" w:hint="eastAsia"/>
          <w:sz w:val="32"/>
          <w:szCs w:val="32"/>
        </w:rPr>
        <w:t>人。通过以上强力执行措施，促使</w:t>
      </w:r>
      <w:r w:rsidR="001B6404">
        <w:rPr>
          <w:rFonts w:ascii="仿宋" w:eastAsia="仿宋" w:hAnsi="仿宋" w:cs="仿宋_GB2312"/>
          <w:sz w:val="32"/>
          <w:szCs w:val="32"/>
        </w:rPr>
        <w:t xml:space="preserve">  </w:t>
      </w:r>
      <w:r w:rsidR="00B63BED" w:rsidRPr="000D2263">
        <w:rPr>
          <w:rFonts w:ascii="仿宋" w:eastAsia="仿宋" w:hAnsi="仿宋" w:cs="仿宋_GB2312" w:hint="eastAsia"/>
          <w:sz w:val="32"/>
          <w:szCs w:val="32"/>
        </w:rPr>
        <w:t>名被执行人自动履行义务。</w:t>
      </w:r>
      <w:r w:rsidR="00961127">
        <w:rPr>
          <w:rFonts w:ascii="仿宋" w:eastAsia="仿宋" w:hAnsi="仿宋" w:cs="仿宋_GB2312" w:hint="eastAsia"/>
          <w:sz w:val="32"/>
          <w:szCs w:val="32"/>
        </w:rPr>
        <w:t>为</w:t>
      </w:r>
      <w:r w:rsidR="001B6404">
        <w:rPr>
          <w:rFonts w:ascii="仿宋" w:eastAsia="仿宋" w:hAnsi="仿宋" w:cs="仿宋_GB2312"/>
          <w:sz w:val="32"/>
          <w:szCs w:val="32"/>
        </w:rPr>
        <w:t xml:space="preserve">  </w:t>
      </w:r>
      <w:r w:rsidR="00961127">
        <w:rPr>
          <w:rFonts w:ascii="仿宋" w:eastAsia="仿宋" w:hAnsi="仿宋" w:cs="仿宋_GB2312" w:hint="eastAsia"/>
          <w:sz w:val="32"/>
          <w:szCs w:val="32"/>
        </w:rPr>
        <w:t>名困难申请执行人解决</w:t>
      </w:r>
      <w:r w:rsidR="00B63BED" w:rsidRPr="00FD1240">
        <w:rPr>
          <w:rFonts w:ascii="仿宋" w:eastAsia="仿宋" w:hAnsi="仿宋" w:cs="仿宋_GB2312" w:hint="eastAsia"/>
          <w:color w:val="000000" w:themeColor="text1"/>
          <w:sz w:val="32"/>
          <w:szCs w:val="32"/>
        </w:rPr>
        <w:t>司法救助</w:t>
      </w:r>
      <w:r w:rsidR="00961127">
        <w:rPr>
          <w:rFonts w:ascii="仿宋" w:eastAsia="仿宋" w:hAnsi="仿宋" w:cs="仿宋_GB2312" w:hint="eastAsia"/>
          <w:color w:val="000000" w:themeColor="text1"/>
          <w:sz w:val="32"/>
          <w:szCs w:val="32"/>
        </w:rPr>
        <w:t>款</w:t>
      </w:r>
      <w:r w:rsidR="001B6404">
        <w:rPr>
          <w:rFonts w:ascii="仿宋" w:eastAsia="仿宋" w:hAnsi="仿宋" w:cs="仿宋_GB2312"/>
          <w:color w:val="000000" w:themeColor="text1"/>
          <w:sz w:val="32"/>
          <w:szCs w:val="32"/>
        </w:rPr>
        <w:t xml:space="preserve">  </w:t>
      </w:r>
      <w:r w:rsidR="00B63BED">
        <w:rPr>
          <w:rFonts w:ascii="仿宋" w:eastAsia="仿宋" w:hAnsi="仿宋" w:cs="仿宋_GB2312" w:hint="eastAsia"/>
          <w:color w:val="000000" w:themeColor="text1"/>
          <w:sz w:val="32"/>
          <w:szCs w:val="32"/>
        </w:rPr>
        <w:t>万元。</w:t>
      </w:r>
    </w:p>
    <w:p w:rsidR="006978BE" w:rsidRPr="000D2263" w:rsidRDefault="00691CEB" w:rsidP="006978BE">
      <w:pPr>
        <w:spacing w:line="576" w:lineRule="exact"/>
        <w:ind w:firstLineChars="200" w:firstLine="640"/>
        <w:rPr>
          <w:rFonts w:ascii="黑体" w:eastAsia="黑体" w:hAnsi="黑体"/>
          <w:sz w:val="32"/>
          <w:szCs w:val="32"/>
        </w:rPr>
      </w:pPr>
      <w:r>
        <w:rPr>
          <w:rFonts w:ascii="黑体" w:eastAsia="黑体" w:hAnsi="黑体" w:hint="eastAsia"/>
          <w:sz w:val="32"/>
          <w:szCs w:val="32"/>
        </w:rPr>
        <w:t>（二）</w:t>
      </w:r>
      <w:r w:rsidR="006978BE" w:rsidRPr="000D2263">
        <w:rPr>
          <w:rFonts w:ascii="黑体" w:eastAsia="黑体" w:hAnsi="黑体" w:hint="eastAsia"/>
          <w:sz w:val="32"/>
          <w:szCs w:val="32"/>
        </w:rPr>
        <w:t>加强</w:t>
      </w:r>
      <w:r w:rsidR="006978BE" w:rsidRPr="000D2263">
        <w:rPr>
          <w:rFonts w:ascii="黑体" w:eastAsia="黑体" w:hAnsi="黑体"/>
          <w:sz w:val="32"/>
          <w:szCs w:val="32"/>
        </w:rPr>
        <w:t xml:space="preserve">党建工作 </w:t>
      </w:r>
      <w:r w:rsidR="006978BE">
        <w:rPr>
          <w:rFonts w:ascii="黑体" w:eastAsia="黑体" w:hAnsi="黑体" w:hint="eastAsia"/>
          <w:sz w:val="32"/>
          <w:szCs w:val="32"/>
        </w:rPr>
        <w:t>建设过硬法院队伍</w:t>
      </w:r>
    </w:p>
    <w:p w:rsidR="006978BE" w:rsidRDefault="00294924" w:rsidP="00691CEB">
      <w:pPr>
        <w:spacing w:line="600" w:lineRule="exact"/>
        <w:ind w:firstLineChars="200" w:firstLine="640"/>
        <w:rPr>
          <w:rFonts w:ascii="仿宋" w:eastAsia="仿宋" w:hAnsi="仿宋"/>
          <w:sz w:val="32"/>
          <w:szCs w:val="30"/>
        </w:rPr>
      </w:pPr>
      <w:r>
        <w:rPr>
          <w:rFonts w:ascii="楷体" w:eastAsia="楷体" w:hAnsi="楷体" w:cs="仿宋" w:hint="eastAsia"/>
          <w:sz w:val="32"/>
          <w:szCs w:val="32"/>
        </w:rPr>
        <w:t>-</w:t>
      </w:r>
      <w:r>
        <w:rPr>
          <w:rFonts w:ascii="楷体" w:eastAsia="楷体" w:hAnsi="楷体" w:cs="仿宋"/>
          <w:sz w:val="32"/>
          <w:szCs w:val="32"/>
        </w:rPr>
        <w:t>---</w:t>
      </w:r>
      <w:r w:rsidR="00691CEB">
        <w:rPr>
          <w:rFonts w:ascii="楷体" w:eastAsia="楷体" w:hAnsi="楷体" w:cs="仿宋" w:hint="eastAsia"/>
          <w:sz w:val="32"/>
          <w:szCs w:val="32"/>
        </w:rPr>
        <w:t>发挥领导班子引领作用</w:t>
      </w:r>
      <w:r w:rsidR="00691CEB">
        <w:rPr>
          <w:rFonts w:ascii="楷体" w:eastAsia="楷体" w:hAnsi="楷体" w:cs="仿宋"/>
          <w:sz w:val="32"/>
          <w:szCs w:val="32"/>
        </w:rPr>
        <w:t>，提升队伍思想政治水平</w:t>
      </w:r>
      <w:r w:rsidR="006978BE" w:rsidRPr="000D2263">
        <w:rPr>
          <w:rFonts w:ascii="楷体" w:eastAsia="楷体" w:hAnsi="楷体" w:cs="仿宋" w:hint="eastAsia"/>
          <w:sz w:val="32"/>
          <w:szCs w:val="32"/>
          <w:shd w:val="clear" w:color="auto" w:fill="FFFFFF"/>
        </w:rPr>
        <w:t>。</w:t>
      </w:r>
      <w:r w:rsidR="00691CEB" w:rsidRPr="009941DF">
        <w:rPr>
          <w:rFonts w:ascii="仿宋" w:eastAsia="仿宋" w:hAnsi="仿宋" w:cs="仿宋_GB2312" w:hint="eastAsia"/>
          <w:bCs/>
          <w:sz w:val="32"/>
          <w:szCs w:val="32"/>
        </w:rPr>
        <w:t>认真落实意识形态工作责任制，强化组织领导，明确责任分工。</w:t>
      </w:r>
      <w:r w:rsidR="00691CEB" w:rsidRPr="000D2263">
        <w:rPr>
          <w:rFonts w:ascii="仿宋" w:eastAsia="仿宋" w:hAnsi="仿宋" w:cs="仿宋_GB2312" w:hint="eastAsia"/>
          <w:sz w:val="32"/>
          <w:szCs w:val="32"/>
        </w:rPr>
        <w:t>充分发挥领导班子的引领作用，努力提高班子成员把握</w:t>
      </w:r>
      <w:r w:rsidR="00691CEB" w:rsidRPr="000D2263">
        <w:rPr>
          <w:rFonts w:ascii="仿宋" w:eastAsia="仿宋" w:hAnsi="仿宋" w:hint="eastAsia"/>
          <w:sz w:val="32"/>
          <w:szCs w:val="30"/>
        </w:rPr>
        <w:t>政治方向、科学决策、组织协调、</w:t>
      </w:r>
      <w:r w:rsidR="00691CEB">
        <w:rPr>
          <w:rFonts w:ascii="仿宋" w:eastAsia="仿宋" w:hAnsi="仿宋" w:hint="eastAsia"/>
          <w:sz w:val="32"/>
          <w:szCs w:val="30"/>
        </w:rPr>
        <w:t>选人用人和公正司法的水平。</w:t>
      </w:r>
      <w:r w:rsidR="006978BE" w:rsidRPr="000D2263">
        <w:rPr>
          <w:rFonts w:ascii="仿宋" w:eastAsia="仿宋" w:hAnsi="仿宋" w:hint="eastAsia"/>
          <w:sz w:val="32"/>
          <w:szCs w:val="30"/>
        </w:rPr>
        <w:t>教育引导全体干警严守党的政治纪律和政治规矩，牢固树立“四个意识”，坚定“四个自信”，自觉做到“两个坚决维护”，努力把学习教育要求体现在自觉维护</w:t>
      </w:r>
      <w:r w:rsidR="00FC1223">
        <w:rPr>
          <w:rFonts w:ascii="仿宋" w:eastAsia="仿宋" w:hAnsi="仿宋" w:hint="eastAsia"/>
          <w:sz w:val="32"/>
          <w:szCs w:val="30"/>
        </w:rPr>
        <w:t>县委工作重点</w:t>
      </w:r>
      <w:r w:rsidR="00FC1223">
        <w:rPr>
          <w:rFonts w:ascii="仿宋" w:eastAsia="仿宋" w:hAnsi="仿宋"/>
          <w:sz w:val="32"/>
          <w:szCs w:val="30"/>
        </w:rPr>
        <w:t>和</w:t>
      </w:r>
      <w:r w:rsidR="006978BE" w:rsidRPr="000D2263">
        <w:rPr>
          <w:rFonts w:ascii="仿宋" w:eastAsia="仿宋" w:hAnsi="仿宋" w:hint="eastAsia"/>
          <w:sz w:val="32"/>
          <w:szCs w:val="30"/>
        </w:rPr>
        <w:t>法院工作大局</w:t>
      </w:r>
      <w:r w:rsidR="00691CEB">
        <w:rPr>
          <w:rFonts w:ascii="仿宋" w:eastAsia="仿宋" w:hAnsi="仿宋" w:hint="eastAsia"/>
          <w:sz w:val="32"/>
          <w:szCs w:val="30"/>
        </w:rPr>
        <w:t>。</w:t>
      </w:r>
      <w:r w:rsidR="006978BE" w:rsidRPr="000D2263">
        <w:rPr>
          <w:rFonts w:ascii="仿宋" w:eastAsia="仿宋" w:hAnsi="仿宋" w:hint="eastAsia"/>
          <w:sz w:val="32"/>
          <w:szCs w:val="30"/>
        </w:rPr>
        <w:t>持续推进</w:t>
      </w:r>
      <w:r w:rsidR="006978BE" w:rsidRPr="000D2263">
        <w:rPr>
          <w:rFonts w:ascii="仿宋" w:eastAsia="仿宋" w:hAnsi="仿宋" w:hint="eastAsia"/>
          <w:sz w:val="32"/>
          <w:szCs w:val="30"/>
        </w:rPr>
        <w:lastRenderedPageBreak/>
        <w:t>主题教育常态化制度化，强化法治理念、法治信仰和职业精神教育，有力地促进了法官队伍整体素质的全面提升。</w:t>
      </w:r>
    </w:p>
    <w:p w:rsidR="00FC1223" w:rsidRPr="00FC1223" w:rsidRDefault="00FC1223" w:rsidP="00FC1223">
      <w:pPr>
        <w:spacing w:line="576" w:lineRule="exact"/>
        <w:ind w:firstLineChars="200" w:firstLine="640"/>
        <w:rPr>
          <w:rFonts w:ascii="仿宋" w:eastAsia="仿宋" w:hAnsi="仿宋" w:cs="仿宋_GB2312" w:hint="eastAsia"/>
          <w:sz w:val="32"/>
          <w:szCs w:val="32"/>
        </w:rPr>
      </w:pPr>
      <w:r>
        <w:rPr>
          <w:rFonts w:ascii="楷体" w:eastAsia="楷体" w:hAnsi="楷体" w:cs="仿宋_GB2312" w:hint="eastAsia"/>
          <w:sz w:val="32"/>
          <w:szCs w:val="32"/>
        </w:rPr>
        <w:t>-</w:t>
      </w:r>
      <w:r>
        <w:rPr>
          <w:rFonts w:ascii="楷体" w:eastAsia="楷体" w:hAnsi="楷体" w:cs="仿宋_GB2312"/>
          <w:sz w:val="32"/>
          <w:szCs w:val="32"/>
        </w:rPr>
        <w:t>---</w:t>
      </w:r>
      <w:r w:rsidRPr="000D6B63">
        <w:rPr>
          <w:rFonts w:ascii="楷体" w:eastAsia="楷体" w:hAnsi="楷体" w:hint="eastAsia"/>
          <w:sz w:val="32"/>
          <w:szCs w:val="32"/>
        </w:rPr>
        <w:t>扎实推进干部作风大整顿活动。</w:t>
      </w:r>
      <w:r w:rsidRPr="00C27BD6">
        <w:rPr>
          <w:rFonts w:ascii="仿宋" w:eastAsia="仿宋" w:hAnsi="仿宋" w:hint="eastAsia"/>
          <w:sz w:val="32"/>
          <w:szCs w:val="32"/>
        </w:rPr>
        <w:t>一是党组重视，快速反应。院党组按照县委要求迅速组织</w:t>
      </w:r>
      <w:r>
        <w:rPr>
          <w:rFonts w:ascii="仿宋" w:eastAsia="仿宋" w:hAnsi="仿宋" w:hint="eastAsia"/>
          <w:sz w:val="32"/>
          <w:szCs w:val="32"/>
        </w:rPr>
        <w:t>成立</w:t>
      </w:r>
      <w:r w:rsidRPr="00C27BD6">
        <w:rPr>
          <w:rFonts w:ascii="仿宋" w:eastAsia="仿宋" w:hAnsi="仿宋" w:hint="eastAsia"/>
          <w:sz w:val="32"/>
          <w:szCs w:val="32"/>
        </w:rPr>
        <w:t>干部作风大整顿活动领导小组，制定了《通榆县人民法院干部作风大整顿活动的实施方案》，及时召开了党组会和全体干警动员大会，要求全院干警一定要加强自身作风建设，深刻汲取“疫苗案件”教训。</w:t>
      </w:r>
      <w:r w:rsidRPr="00C27BD6">
        <w:rPr>
          <w:rFonts w:ascii="仿宋" w:eastAsia="仿宋" w:hAnsi="仿宋" w:cs="Times New Roman" w:hint="eastAsia"/>
          <w:sz w:val="32"/>
          <w:szCs w:val="32"/>
        </w:rPr>
        <w:t>保持高尚的精神追求，</w:t>
      </w:r>
      <w:r w:rsidRPr="00C27BD6">
        <w:rPr>
          <w:rFonts w:ascii="仿宋" w:eastAsia="仿宋" w:hAnsi="仿宋" w:hint="eastAsia"/>
          <w:sz w:val="32"/>
          <w:szCs w:val="32"/>
        </w:rPr>
        <w:t>把各项纪律和规矩挺在前面，</w:t>
      </w:r>
      <w:r w:rsidRPr="00C27BD6">
        <w:rPr>
          <w:rFonts w:ascii="仿宋" w:eastAsia="仿宋" w:hAnsi="仿宋" w:cs="Times New Roman" w:hint="eastAsia"/>
          <w:sz w:val="32"/>
          <w:szCs w:val="32"/>
        </w:rPr>
        <w:t>切实树立清正廉洁的良好形象。</w:t>
      </w:r>
      <w:r w:rsidRPr="00C27BD6">
        <w:rPr>
          <w:rStyle w:val="15"/>
          <w:rFonts w:ascii="仿宋" w:eastAsia="仿宋" w:hAnsi="仿宋" w:cs="仿宋_GB2312" w:hint="eastAsia"/>
          <w:sz w:val="32"/>
          <w:szCs w:val="32"/>
        </w:rPr>
        <w:t>二是</w:t>
      </w:r>
      <w:r>
        <w:rPr>
          <w:rStyle w:val="15"/>
          <w:rFonts w:ascii="仿宋" w:eastAsia="仿宋" w:hAnsi="仿宋" w:cs="仿宋_GB2312" w:hint="eastAsia"/>
          <w:sz w:val="32"/>
          <w:szCs w:val="32"/>
        </w:rPr>
        <w:t>通过</w:t>
      </w:r>
      <w:r w:rsidRPr="00C27BD6">
        <w:rPr>
          <w:rStyle w:val="15"/>
          <w:rFonts w:ascii="仿宋" w:eastAsia="仿宋" w:hAnsi="仿宋" w:cs="仿宋_GB2312" w:hint="eastAsia"/>
          <w:sz w:val="32"/>
          <w:szCs w:val="32"/>
        </w:rPr>
        <w:t>自查“八不”，破“五弊”。对活动中梳理出的64</w:t>
      </w:r>
      <w:r>
        <w:rPr>
          <w:rStyle w:val="15"/>
          <w:rFonts w:ascii="仿宋" w:eastAsia="仿宋" w:hAnsi="仿宋" w:cs="仿宋_GB2312" w:hint="eastAsia"/>
          <w:sz w:val="32"/>
          <w:szCs w:val="32"/>
        </w:rPr>
        <w:t>条问题进行了深刻剖析，</w:t>
      </w:r>
      <w:r w:rsidRPr="00C27BD6">
        <w:rPr>
          <w:rStyle w:val="15"/>
          <w:rFonts w:ascii="仿宋" w:eastAsia="仿宋" w:hAnsi="仿宋" w:cs="仿宋_GB2312" w:hint="eastAsia"/>
          <w:sz w:val="32"/>
          <w:szCs w:val="32"/>
        </w:rPr>
        <w:t>认真</w:t>
      </w:r>
      <w:r>
        <w:rPr>
          <w:rStyle w:val="15"/>
          <w:rFonts w:ascii="仿宋" w:eastAsia="仿宋" w:hAnsi="仿宋" w:cs="仿宋_GB2312" w:hint="eastAsia"/>
          <w:sz w:val="32"/>
          <w:szCs w:val="32"/>
        </w:rPr>
        <w:t>形成整改清单，制定</w:t>
      </w:r>
      <w:r w:rsidRPr="00C27BD6">
        <w:rPr>
          <w:rStyle w:val="15"/>
          <w:rFonts w:ascii="仿宋" w:eastAsia="仿宋" w:hAnsi="仿宋" w:cs="仿宋_GB2312" w:hint="eastAsia"/>
          <w:sz w:val="32"/>
          <w:szCs w:val="32"/>
        </w:rPr>
        <w:t>周密的整改措施</w:t>
      </w:r>
      <w:r>
        <w:rPr>
          <w:rStyle w:val="15"/>
          <w:rFonts w:ascii="仿宋" w:eastAsia="仿宋" w:hAnsi="仿宋" w:cs="仿宋_GB2312" w:hint="eastAsia"/>
          <w:sz w:val="32"/>
          <w:szCs w:val="32"/>
        </w:rPr>
        <w:t>并严格按照时限要求，进行落实整改。</w:t>
      </w:r>
      <w:r w:rsidRPr="00C27BD6">
        <w:rPr>
          <w:rStyle w:val="15"/>
          <w:rFonts w:ascii="仿宋" w:eastAsia="仿宋" w:hAnsi="仿宋" w:cs="仿宋_GB2312" w:hint="eastAsia"/>
          <w:sz w:val="32"/>
          <w:szCs w:val="32"/>
        </w:rPr>
        <w:t>三是</w:t>
      </w:r>
      <w:r>
        <w:rPr>
          <w:rStyle w:val="15"/>
          <w:rFonts w:ascii="仿宋" w:eastAsia="仿宋" w:hAnsi="仿宋" w:cs="仿宋_GB2312" w:hint="eastAsia"/>
          <w:sz w:val="32"/>
          <w:szCs w:val="32"/>
        </w:rPr>
        <w:t>邀请县人大代表、政协委员及社会各界人士，并通过座谈会、发放意见卡、微信、举报电话等形式征求意见，并对照问题进行排查整改。</w:t>
      </w:r>
    </w:p>
    <w:p w:rsidR="006978BE" w:rsidRPr="006978BE" w:rsidRDefault="00294924" w:rsidP="006978BE">
      <w:pPr>
        <w:ind w:firstLineChars="200" w:firstLine="640"/>
        <w:rPr>
          <w:rFonts w:ascii="仿宋" w:eastAsia="仿宋" w:hAnsi="仿宋"/>
          <w:sz w:val="32"/>
          <w:szCs w:val="30"/>
        </w:rPr>
      </w:pPr>
      <w:r>
        <w:rPr>
          <w:rFonts w:ascii="楷体" w:eastAsia="楷体" w:hAnsi="楷体" w:hint="eastAsia"/>
          <w:sz w:val="32"/>
          <w:szCs w:val="30"/>
        </w:rPr>
        <w:t>-</w:t>
      </w:r>
      <w:r>
        <w:rPr>
          <w:rFonts w:ascii="楷体" w:eastAsia="楷体" w:hAnsi="楷体"/>
          <w:sz w:val="32"/>
          <w:szCs w:val="30"/>
        </w:rPr>
        <w:t>---</w:t>
      </w:r>
      <w:r w:rsidR="006978BE" w:rsidRPr="000D2263">
        <w:rPr>
          <w:rFonts w:ascii="楷体" w:eastAsia="楷体" w:hAnsi="楷体" w:hint="eastAsia"/>
          <w:sz w:val="32"/>
          <w:szCs w:val="30"/>
        </w:rPr>
        <w:t>全面贯彻落实党风廉政建设责任制，</w:t>
      </w:r>
      <w:r w:rsidR="006978BE">
        <w:rPr>
          <w:rFonts w:ascii="楷体" w:eastAsia="楷体" w:hAnsi="楷体" w:hint="eastAsia"/>
          <w:sz w:val="32"/>
          <w:szCs w:val="30"/>
        </w:rPr>
        <w:t>营造廉洁公正司法环境</w:t>
      </w:r>
      <w:r w:rsidR="006978BE" w:rsidRPr="000D2263">
        <w:rPr>
          <w:rFonts w:ascii="楷体" w:eastAsia="楷体" w:hAnsi="楷体" w:hint="eastAsia"/>
          <w:sz w:val="32"/>
          <w:szCs w:val="30"/>
        </w:rPr>
        <w:t>。</w:t>
      </w:r>
      <w:r w:rsidRPr="00294924">
        <w:rPr>
          <w:rFonts w:ascii="仿宋" w:eastAsia="仿宋" w:hAnsi="仿宋" w:hint="eastAsia"/>
          <w:sz w:val="32"/>
          <w:szCs w:val="30"/>
        </w:rPr>
        <w:t>认真落实全面从严治党</w:t>
      </w:r>
      <w:r w:rsidRPr="00294924">
        <w:rPr>
          <w:rFonts w:ascii="仿宋" w:eastAsia="仿宋" w:hAnsi="仿宋"/>
          <w:sz w:val="32"/>
          <w:szCs w:val="30"/>
        </w:rPr>
        <w:t>的各项部署要求，切实履行好监督执纪。</w:t>
      </w:r>
      <w:r w:rsidRPr="00294924">
        <w:rPr>
          <w:rFonts w:ascii="仿宋" w:eastAsia="仿宋" w:hAnsi="仿宋" w:hint="eastAsia"/>
          <w:sz w:val="32"/>
          <w:szCs w:val="30"/>
        </w:rPr>
        <w:t>通过开展</w:t>
      </w:r>
      <w:r w:rsidRPr="00294924">
        <w:rPr>
          <w:rFonts w:ascii="仿宋" w:eastAsia="仿宋" w:hAnsi="仿宋"/>
          <w:sz w:val="32"/>
          <w:szCs w:val="30"/>
        </w:rPr>
        <w:t>党支部集中学习、专题研讨会、院领导辅导、观看警示教育宣传片、分层级签订党风廉政建设责任书</w:t>
      </w:r>
      <w:r w:rsidRPr="00294924">
        <w:rPr>
          <w:rFonts w:ascii="仿宋" w:eastAsia="仿宋" w:hAnsi="仿宋" w:hint="eastAsia"/>
          <w:sz w:val="32"/>
          <w:szCs w:val="30"/>
        </w:rPr>
        <w:t>等形式</w:t>
      </w:r>
      <w:r w:rsidRPr="00294924">
        <w:rPr>
          <w:rFonts w:ascii="仿宋" w:eastAsia="仿宋" w:hAnsi="仿宋"/>
          <w:sz w:val="32"/>
          <w:szCs w:val="30"/>
        </w:rPr>
        <w:t>，扎实开展党风廉政教育建设。</w:t>
      </w:r>
      <w:r w:rsidR="006978BE" w:rsidRPr="000D2263">
        <w:rPr>
          <w:rFonts w:ascii="仿宋" w:eastAsia="仿宋" w:hAnsi="仿宋" w:hint="eastAsia"/>
          <w:sz w:val="32"/>
          <w:szCs w:val="30"/>
        </w:rPr>
        <w:t>坚持把党风廉政建设与队伍建设</w:t>
      </w:r>
      <w:r>
        <w:rPr>
          <w:rFonts w:ascii="仿宋" w:eastAsia="仿宋" w:hAnsi="仿宋" w:hint="eastAsia"/>
          <w:sz w:val="32"/>
          <w:szCs w:val="30"/>
        </w:rPr>
        <w:t>、岗位目标管理相结合</w:t>
      </w:r>
      <w:r w:rsidR="006978BE" w:rsidRPr="000D2263">
        <w:rPr>
          <w:rFonts w:ascii="仿宋" w:eastAsia="仿宋" w:hAnsi="仿宋" w:hint="eastAsia"/>
          <w:sz w:val="32"/>
          <w:szCs w:val="30"/>
        </w:rPr>
        <w:t>，扎实将“一岗双责”落实到位。</w:t>
      </w:r>
      <w:r w:rsidR="006978BE">
        <w:rPr>
          <w:rFonts w:ascii="仿宋" w:eastAsia="仿宋" w:hAnsi="仿宋" w:hint="eastAsia"/>
          <w:sz w:val="32"/>
          <w:szCs w:val="30"/>
        </w:rPr>
        <w:t>健全干警工作时间以外的自警自律和监督约束机制。</w:t>
      </w:r>
      <w:r w:rsidR="006978BE" w:rsidRPr="000D2263">
        <w:rPr>
          <w:rFonts w:ascii="仿宋" w:eastAsia="仿宋" w:hAnsi="仿宋" w:hint="eastAsia"/>
          <w:sz w:val="32"/>
          <w:szCs w:val="30"/>
        </w:rPr>
        <w:t>教育引导</w:t>
      </w:r>
      <w:proofErr w:type="gramStart"/>
      <w:r w:rsidR="006978BE" w:rsidRPr="000D2263">
        <w:rPr>
          <w:rFonts w:ascii="仿宋" w:eastAsia="仿宋" w:hAnsi="仿宋" w:hint="eastAsia"/>
          <w:sz w:val="32"/>
          <w:szCs w:val="30"/>
        </w:rPr>
        <w:t>法官干警知</w:t>
      </w:r>
      <w:proofErr w:type="gramEnd"/>
      <w:r w:rsidR="006978BE" w:rsidRPr="000D2263">
        <w:rPr>
          <w:rFonts w:ascii="仿宋" w:eastAsia="仿宋" w:hAnsi="仿宋" w:hint="eastAsia"/>
          <w:sz w:val="32"/>
          <w:szCs w:val="30"/>
        </w:rPr>
        <w:t>敬畏、存戒惧、守底线，真正筑牢拒腐防变的思想防线</w:t>
      </w:r>
      <w:r w:rsidR="006978BE">
        <w:rPr>
          <w:rFonts w:ascii="仿宋" w:eastAsia="仿宋" w:hAnsi="仿宋" w:hint="eastAsia"/>
          <w:sz w:val="32"/>
          <w:szCs w:val="30"/>
        </w:rPr>
        <w:t>，形成</w:t>
      </w:r>
      <w:r w:rsidR="006978BE">
        <w:rPr>
          <w:rFonts w:ascii="仿宋" w:eastAsia="仿宋" w:hAnsi="仿宋" w:hint="eastAsia"/>
          <w:sz w:val="32"/>
          <w:szCs w:val="30"/>
        </w:rPr>
        <w:lastRenderedPageBreak/>
        <w:t>了风清气正、廉洁高效、公正司法、一心为民的良好院风</w:t>
      </w:r>
      <w:r w:rsidR="006978BE" w:rsidRPr="000D2263">
        <w:rPr>
          <w:rFonts w:ascii="仿宋" w:eastAsia="仿宋" w:hAnsi="仿宋" w:hint="eastAsia"/>
          <w:sz w:val="32"/>
          <w:szCs w:val="30"/>
        </w:rPr>
        <w:t>。</w:t>
      </w:r>
    </w:p>
    <w:p w:rsidR="00B63BED" w:rsidRPr="000D2263" w:rsidRDefault="00407CEF" w:rsidP="00B63BED">
      <w:pPr>
        <w:widowControl/>
        <w:spacing w:line="560" w:lineRule="atLeast"/>
        <w:ind w:firstLine="645"/>
        <w:jc w:val="left"/>
        <w:rPr>
          <w:rFonts w:ascii="黑体" w:eastAsia="黑体" w:hAnsi="黑体"/>
          <w:kern w:val="0"/>
          <w:sz w:val="32"/>
          <w:szCs w:val="32"/>
        </w:rPr>
      </w:pPr>
      <w:r>
        <w:rPr>
          <w:rFonts w:ascii="黑体" w:eastAsia="黑体" w:hAnsi="黑体" w:hint="eastAsia"/>
          <w:kern w:val="0"/>
          <w:sz w:val="32"/>
          <w:szCs w:val="32"/>
        </w:rPr>
        <w:t>（</w:t>
      </w:r>
      <w:r w:rsidR="00B63BED">
        <w:rPr>
          <w:rFonts w:ascii="黑体" w:eastAsia="黑体" w:hAnsi="黑体" w:hint="eastAsia"/>
          <w:kern w:val="0"/>
          <w:sz w:val="32"/>
          <w:szCs w:val="32"/>
        </w:rPr>
        <w:t>三</w:t>
      </w:r>
      <w:r>
        <w:rPr>
          <w:rFonts w:ascii="黑体" w:eastAsia="黑体" w:hAnsi="黑体" w:hint="eastAsia"/>
          <w:kern w:val="0"/>
          <w:sz w:val="32"/>
          <w:szCs w:val="32"/>
        </w:rPr>
        <w:t>）</w:t>
      </w:r>
      <w:r w:rsidR="00B63BED" w:rsidRPr="000D2263">
        <w:rPr>
          <w:rFonts w:ascii="黑体" w:eastAsia="黑体" w:hAnsi="黑体" w:hint="eastAsia"/>
          <w:kern w:val="0"/>
          <w:sz w:val="32"/>
          <w:szCs w:val="32"/>
        </w:rPr>
        <w:t>主动服务大局，为我县经济社会发展提供坚强的司法保障</w:t>
      </w:r>
    </w:p>
    <w:p w:rsidR="00961127" w:rsidRDefault="00407CEF" w:rsidP="00B63BED">
      <w:pPr>
        <w:ind w:firstLineChars="200" w:firstLine="640"/>
        <w:rPr>
          <w:rFonts w:ascii="仿宋" w:eastAsia="仿宋" w:hAnsi="仿宋" w:cs="仿宋"/>
          <w:sz w:val="32"/>
          <w:szCs w:val="32"/>
        </w:rPr>
      </w:pPr>
      <w:r>
        <w:rPr>
          <w:rFonts w:ascii="楷体" w:eastAsia="楷体" w:hAnsi="楷体" w:hint="eastAsia"/>
          <w:kern w:val="0"/>
          <w:sz w:val="32"/>
          <w:szCs w:val="32"/>
        </w:rPr>
        <w:t>-</w:t>
      </w:r>
      <w:r>
        <w:rPr>
          <w:rFonts w:ascii="楷体" w:eastAsia="楷体" w:hAnsi="楷体"/>
          <w:kern w:val="0"/>
          <w:sz w:val="32"/>
          <w:szCs w:val="32"/>
        </w:rPr>
        <w:t>---</w:t>
      </w:r>
      <w:r w:rsidR="00B63BED" w:rsidRPr="000D2263">
        <w:rPr>
          <w:rFonts w:ascii="楷体" w:eastAsia="楷体" w:hAnsi="楷体" w:hint="eastAsia"/>
          <w:kern w:val="0"/>
          <w:sz w:val="32"/>
          <w:szCs w:val="32"/>
        </w:rPr>
        <w:t>积极为县域经济发展服务，大力扶持民营经济。</w:t>
      </w:r>
      <w:r w:rsidR="00B63BED" w:rsidRPr="000D2263">
        <w:rPr>
          <w:rFonts w:ascii="仿宋" w:eastAsia="仿宋" w:hAnsi="仿宋" w:cs="仿宋" w:hint="eastAsia"/>
          <w:sz w:val="32"/>
          <w:szCs w:val="32"/>
        </w:rPr>
        <w:t>为促进全县企业经济平稳健康发展，我院积极为企业提供法律服务。一是提高干警为民营经济发展的大局意识、责任意识和服务意识。二是依法快速、高效、公正</w:t>
      </w:r>
      <w:proofErr w:type="gramStart"/>
      <w:r w:rsidR="00B63BED" w:rsidRPr="000D2263">
        <w:rPr>
          <w:rFonts w:ascii="仿宋" w:eastAsia="仿宋" w:hAnsi="仿宋" w:cs="仿宋" w:hint="eastAsia"/>
          <w:sz w:val="32"/>
          <w:szCs w:val="32"/>
        </w:rPr>
        <w:t>审理好涉企业</w:t>
      </w:r>
      <w:proofErr w:type="gramEnd"/>
      <w:r w:rsidR="00B63BED" w:rsidRPr="000D2263">
        <w:rPr>
          <w:rFonts w:ascii="仿宋" w:eastAsia="仿宋" w:hAnsi="仿宋" w:cs="仿宋" w:hint="eastAsia"/>
          <w:sz w:val="32"/>
          <w:szCs w:val="32"/>
        </w:rPr>
        <w:t>案件，切实维护企业的合法权益。三是执行工作中，坚持债权人和债务人利益兼顾、原则性和灵活性结合的原则，慎用善用强制执行措施，尽力避免影响企业的正常生产经营。四是建立联系民营企业机制、</w:t>
      </w:r>
      <w:r w:rsidR="00B63BED">
        <w:rPr>
          <w:rFonts w:ascii="仿宋" w:eastAsia="仿宋" w:hAnsi="仿宋" w:cs="仿宋" w:hint="eastAsia"/>
          <w:sz w:val="32"/>
          <w:szCs w:val="32"/>
        </w:rPr>
        <w:t>开展了“百名法官包百企”活动，进行</w:t>
      </w:r>
      <w:r w:rsidR="00B63BED" w:rsidRPr="000D2263">
        <w:rPr>
          <w:rFonts w:ascii="仿宋" w:eastAsia="仿宋" w:hAnsi="仿宋" w:cs="仿宋" w:hint="eastAsia"/>
          <w:sz w:val="32"/>
          <w:szCs w:val="32"/>
        </w:rPr>
        <w:t>结对帮扶，送法上门，帮助企业规避法律风险，依法生产和经营。</w:t>
      </w:r>
      <w:r>
        <w:rPr>
          <w:rFonts w:ascii="仿宋" w:eastAsia="仿宋" w:hAnsi="仿宋" w:cs="仿宋" w:hint="eastAsia"/>
          <w:sz w:val="32"/>
          <w:szCs w:val="32"/>
        </w:rPr>
        <w:t>今年</w:t>
      </w:r>
      <w:r>
        <w:rPr>
          <w:rFonts w:ascii="仿宋" w:eastAsia="仿宋" w:hAnsi="仿宋" w:cs="仿宋"/>
          <w:sz w:val="32"/>
          <w:szCs w:val="32"/>
        </w:rPr>
        <w:t>我院共走访民营企业</w:t>
      </w:r>
      <w:r>
        <w:rPr>
          <w:rFonts w:ascii="仿宋" w:eastAsia="仿宋" w:hAnsi="仿宋" w:cs="仿宋" w:hint="eastAsia"/>
          <w:sz w:val="32"/>
          <w:szCs w:val="32"/>
        </w:rPr>
        <w:t>10家</w:t>
      </w:r>
      <w:r>
        <w:rPr>
          <w:rFonts w:ascii="仿宋" w:eastAsia="仿宋" w:hAnsi="仿宋" w:cs="仿宋"/>
          <w:sz w:val="32"/>
          <w:szCs w:val="32"/>
        </w:rPr>
        <w:t>，召开座谈会</w:t>
      </w:r>
      <w:r>
        <w:rPr>
          <w:rFonts w:ascii="仿宋" w:eastAsia="仿宋" w:hAnsi="仿宋" w:cs="仿宋" w:hint="eastAsia"/>
          <w:sz w:val="32"/>
          <w:szCs w:val="32"/>
        </w:rPr>
        <w:t>3次</w:t>
      </w:r>
      <w:r>
        <w:rPr>
          <w:rFonts w:ascii="仿宋" w:eastAsia="仿宋" w:hAnsi="仿宋" w:cs="仿宋"/>
          <w:sz w:val="32"/>
          <w:szCs w:val="32"/>
        </w:rPr>
        <w:t>，为企业提供法律咨询和服务</w:t>
      </w:r>
      <w:r>
        <w:rPr>
          <w:rFonts w:ascii="仿宋" w:eastAsia="仿宋" w:hAnsi="仿宋" w:cs="仿宋" w:hint="eastAsia"/>
          <w:sz w:val="32"/>
          <w:szCs w:val="32"/>
        </w:rPr>
        <w:t>105人次</w:t>
      </w:r>
      <w:r>
        <w:rPr>
          <w:rFonts w:ascii="仿宋" w:eastAsia="仿宋" w:hAnsi="仿宋" w:cs="仿宋"/>
          <w:sz w:val="32"/>
          <w:szCs w:val="32"/>
        </w:rPr>
        <w:t>。</w:t>
      </w:r>
    </w:p>
    <w:p w:rsidR="00B63BED" w:rsidRPr="000D2263" w:rsidRDefault="00407CEF" w:rsidP="00B63BED">
      <w:pPr>
        <w:spacing w:line="576" w:lineRule="exact"/>
        <w:ind w:firstLine="660"/>
        <w:rPr>
          <w:rFonts w:ascii="仿宋" w:eastAsia="仿宋" w:hAnsi="仿宋" w:cs="仿宋_GB2312"/>
          <w:sz w:val="32"/>
          <w:szCs w:val="32"/>
        </w:rPr>
      </w:pPr>
      <w:r>
        <w:rPr>
          <w:rFonts w:ascii="楷体" w:eastAsia="楷体" w:hAnsi="楷体" w:cs="仿宋_GB2312" w:hint="eastAsia"/>
          <w:sz w:val="32"/>
          <w:szCs w:val="32"/>
        </w:rPr>
        <w:t>-</w:t>
      </w:r>
      <w:r>
        <w:rPr>
          <w:rFonts w:ascii="楷体" w:eastAsia="楷体" w:hAnsi="楷体" w:cs="仿宋_GB2312"/>
          <w:sz w:val="32"/>
          <w:szCs w:val="32"/>
        </w:rPr>
        <w:t>---</w:t>
      </w:r>
      <w:r w:rsidR="00B63BED" w:rsidRPr="000D2263">
        <w:rPr>
          <w:rFonts w:ascii="楷体" w:eastAsia="楷体" w:hAnsi="楷体" w:hint="eastAsia"/>
          <w:sz w:val="32"/>
          <w:szCs w:val="32"/>
        </w:rPr>
        <w:t>高标准严要求推进精准扶贫。</w:t>
      </w:r>
      <w:r w:rsidR="00B63BED" w:rsidRPr="000D2263">
        <w:rPr>
          <w:rFonts w:ascii="仿宋" w:eastAsia="仿宋" w:hAnsi="仿宋" w:cs="仿宋_GB2312" w:hint="eastAsia"/>
          <w:sz w:val="32"/>
          <w:szCs w:val="32"/>
        </w:rPr>
        <w:t>认真贯彻落</w:t>
      </w:r>
      <w:proofErr w:type="gramStart"/>
      <w:r w:rsidR="00B63BED" w:rsidRPr="000D2263">
        <w:rPr>
          <w:rFonts w:ascii="仿宋" w:eastAsia="仿宋" w:hAnsi="仿宋" w:cs="仿宋_GB2312" w:hint="eastAsia"/>
          <w:sz w:val="32"/>
          <w:szCs w:val="32"/>
        </w:rPr>
        <w:t>实习近</w:t>
      </w:r>
      <w:proofErr w:type="gramEnd"/>
      <w:r w:rsidR="00B63BED" w:rsidRPr="000D2263">
        <w:rPr>
          <w:rFonts w:ascii="仿宋" w:eastAsia="仿宋" w:hAnsi="仿宋" w:cs="仿宋_GB2312" w:hint="eastAsia"/>
          <w:sz w:val="32"/>
          <w:szCs w:val="32"/>
        </w:rPr>
        <w:t>平总书记关于脱贫攻坚重要讲话精神和县委政府关于脱贫攻坚的具体部署，坚持精准扶贫、精准脱贫，汇集全院之力对所包保的新华镇大有村、</w:t>
      </w:r>
      <w:proofErr w:type="gramStart"/>
      <w:r w:rsidR="00B63BED" w:rsidRPr="000D2263">
        <w:rPr>
          <w:rFonts w:ascii="仿宋" w:eastAsia="仿宋" w:hAnsi="仿宋" w:cs="仿宋_GB2312" w:hint="eastAsia"/>
          <w:sz w:val="32"/>
          <w:szCs w:val="32"/>
        </w:rPr>
        <w:t>开通镇晓</w:t>
      </w:r>
      <w:proofErr w:type="gramEnd"/>
      <w:r w:rsidR="00B63BED" w:rsidRPr="000D2263">
        <w:rPr>
          <w:rFonts w:ascii="仿宋" w:eastAsia="仿宋" w:hAnsi="仿宋" w:cs="仿宋_GB2312" w:hint="eastAsia"/>
          <w:sz w:val="32"/>
          <w:szCs w:val="32"/>
        </w:rPr>
        <w:t>光村以及富强社区30户</w:t>
      </w:r>
      <w:r w:rsidR="00B63BED">
        <w:rPr>
          <w:rFonts w:ascii="仿宋" w:eastAsia="仿宋" w:hAnsi="仿宋" w:cs="仿宋_GB2312" w:hint="eastAsia"/>
          <w:sz w:val="32"/>
          <w:szCs w:val="32"/>
        </w:rPr>
        <w:t>贫困户开展了“三帮扶</w:t>
      </w:r>
      <w:proofErr w:type="gramStart"/>
      <w:r w:rsidR="00B63BED">
        <w:rPr>
          <w:rFonts w:ascii="仿宋" w:eastAsia="仿宋" w:hAnsi="仿宋" w:cs="仿宋_GB2312" w:hint="eastAsia"/>
          <w:sz w:val="32"/>
          <w:szCs w:val="32"/>
        </w:rPr>
        <w:t>一</w:t>
      </w:r>
      <w:proofErr w:type="gramEnd"/>
      <w:r w:rsidR="00B63BED">
        <w:rPr>
          <w:rFonts w:ascii="仿宋" w:eastAsia="仿宋" w:hAnsi="仿宋" w:cs="仿宋_GB2312" w:hint="eastAsia"/>
          <w:sz w:val="32"/>
          <w:szCs w:val="32"/>
        </w:rPr>
        <w:t>推动”、“大宣讲、大走访、大排查”等活动，</w:t>
      </w:r>
      <w:r w:rsidR="00B63BED" w:rsidRPr="000D2263">
        <w:rPr>
          <w:rFonts w:ascii="仿宋" w:eastAsia="仿宋" w:hAnsi="仿宋" w:cs="仿宋_GB2312" w:hint="eastAsia"/>
          <w:sz w:val="32"/>
          <w:szCs w:val="32"/>
        </w:rPr>
        <w:t>驻村工作队协助包保的新华镇大有村研究落实抗旱工作，组织村民抗旱自救，帮助协调电力部门维修农田灌溉使用的变压器等电力设施，确保了</w:t>
      </w:r>
      <w:r w:rsidR="00B63BED">
        <w:rPr>
          <w:rFonts w:ascii="仿宋" w:eastAsia="仿宋" w:hAnsi="仿宋" w:cs="仿宋_GB2312" w:hint="eastAsia"/>
          <w:sz w:val="32"/>
          <w:szCs w:val="32"/>
        </w:rPr>
        <w:t>农民种地灌溉使用。我院还捐助扶贫款10万元，</w:t>
      </w:r>
      <w:r w:rsidR="00B63BED">
        <w:rPr>
          <w:rFonts w:ascii="仿宋" w:eastAsia="仿宋" w:hAnsi="仿宋" w:cs="仿宋_GB2312" w:hint="eastAsia"/>
          <w:sz w:val="32"/>
          <w:szCs w:val="32"/>
        </w:rPr>
        <w:lastRenderedPageBreak/>
        <w:t>为大有村协调电力部门解决农场上电事宜，</w:t>
      </w:r>
      <w:r w:rsidR="00B63BED" w:rsidRPr="000D2263">
        <w:rPr>
          <w:rFonts w:ascii="仿宋" w:eastAsia="仿宋" w:hAnsi="仿宋" w:cs="仿宋_GB2312" w:hint="eastAsia"/>
          <w:sz w:val="32"/>
          <w:szCs w:val="32"/>
        </w:rPr>
        <w:t>节省资金10万余元。</w:t>
      </w:r>
      <w:r w:rsidR="00B63BED">
        <w:rPr>
          <w:rFonts w:ascii="仿宋" w:eastAsia="仿宋" w:hAnsi="仿宋" w:cs="仿宋_GB2312" w:hint="eastAsia"/>
          <w:sz w:val="32"/>
          <w:szCs w:val="32"/>
        </w:rPr>
        <w:t>2018年秋季，</w:t>
      </w:r>
      <w:r w:rsidR="00B63BED" w:rsidRPr="000D2263">
        <w:rPr>
          <w:rFonts w:ascii="仿宋" w:eastAsia="仿宋" w:hAnsi="仿宋" w:cs="仿宋_GB2312" w:hint="eastAsia"/>
          <w:sz w:val="32"/>
          <w:szCs w:val="32"/>
        </w:rPr>
        <w:t>院党组为帮助大有村壮大村集体收入，又为大有村养驴专业合作社投入10万元，全院干警捐助扶贫款27800元。以实际行动助力脱贫攻坚。</w:t>
      </w:r>
    </w:p>
    <w:p w:rsidR="00B63BED" w:rsidRPr="000D2263" w:rsidRDefault="00407CEF" w:rsidP="00B63BED">
      <w:pPr>
        <w:spacing w:line="576" w:lineRule="exact"/>
        <w:ind w:firstLine="660"/>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sz w:val="32"/>
          <w:szCs w:val="32"/>
        </w:rPr>
        <w:t>---</w:t>
      </w:r>
      <w:r w:rsidR="00B63BED">
        <w:rPr>
          <w:rFonts w:ascii="楷体" w:eastAsia="楷体" w:hAnsi="楷体" w:hint="eastAsia"/>
          <w:kern w:val="0"/>
          <w:sz w:val="32"/>
          <w:szCs w:val="32"/>
        </w:rPr>
        <w:t>扎实</w:t>
      </w:r>
      <w:r w:rsidR="00B63BED" w:rsidRPr="000D2263">
        <w:rPr>
          <w:rFonts w:ascii="楷体" w:eastAsia="楷体" w:hAnsi="楷体" w:hint="eastAsia"/>
          <w:kern w:val="0"/>
          <w:sz w:val="32"/>
          <w:szCs w:val="32"/>
        </w:rPr>
        <w:t>推进扫黑除恶专项斗争。</w:t>
      </w:r>
      <w:r w:rsidR="00B63BED" w:rsidRPr="000D2263">
        <w:rPr>
          <w:rFonts w:ascii="仿宋" w:eastAsia="仿宋" w:hAnsi="仿宋" w:cs="仿宋_GB2312" w:hint="eastAsia"/>
          <w:sz w:val="32"/>
          <w:szCs w:val="32"/>
        </w:rPr>
        <w:t>一是</w:t>
      </w:r>
      <w:r w:rsidR="00B63BED" w:rsidRPr="000D2263">
        <w:rPr>
          <w:rFonts w:ascii="仿宋" w:eastAsia="仿宋" w:hAnsi="仿宋" w:hint="eastAsia"/>
          <w:sz w:val="32"/>
          <w:szCs w:val="32"/>
        </w:rPr>
        <w:t>统一思想，提高政治站位。及时传达中央、省委、市委及上级法院扫黑除恶专项斗争会议精神，进一步提高全体干警的政治站位，统一思想、凝聚共识，把扫黑除恶专项斗争作为当前的首要政治任务来抓</w:t>
      </w:r>
      <w:r>
        <w:rPr>
          <w:rFonts w:ascii="仿宋" w:eastAsia="仿宋" w:hAnsi="仿宋" w:hint="eastAsia"/>
          <w:sz w:val="32"/>
          <w:szCs w:val="32"/>
        </w:rPr>
        <w:t>。</w:t>
      </w:r>
      <w:r w:rsidR="00B63BED" w:rsidRPr="000D2263">
        <w:rPr>
          <w:rFonts w:ascii="仿宋" w:eastAsia="仿宋" w:hAnsi="仿宋" w:hint="eastAsia"/>
          <w:sz w:val="32"/>
          <w:szCs w:val="32"/>
        </w:rPr>
        <w:t>二是精密部署，建立扫黑除恶长效工作机制。</w:t>
      </w:r>
      <w:r>
        <w:rPr>
          <w:rFonts w:ascii="仿宋" w:eastAsia="仿宋" w:hAnsi="仿宋" w:hint="eastAsia"/>
          <w:sz w:val="32"/>
          <w:szCs w:val="32"/>
        </w:rPr>
        <w:t>制定了</w:t>
      </w:r>
      <w:r>
        <w:rPr>
          <w:rFonts w:ascii="仿宋" w:eastAsia="仿宋" w:hAnsi="仿宋"/>
          <w:sz w:val="32"/>
          <w:szCs w:val="32"/>
        </w:rPr>
        <w:t>专项斗争工作实施方案及一系列配套方案。</w:t>
      </w:r>
      <w:r w:rsidR="00B63BED" w:rsidRPr="000D2263">
        <w:rPr>
          <w:rFonts w:ascii="仿宋" w:eastAsia="仿宋" w:hAnsi="仿宋" w:hint="eastAsia"/>
          <w:sz w:val="32"/>
          <w:szCs w:val="32"/>
        </w:rPr>
        <w:t>强化“四个意识”，切实把思想和行动统一到市、县两级党委决策部署上来，务必做到“有黑扫黑、无黑除恶、无恶治乱”。</w:t>
      </w:r>
      <w:r>
        <w:rPr>
          <w:rFonts w:ascii="仿宋" w:eastAsia="仿宋" w:hAnsi="仿宋"/>
          <w:sz w:val="32"/>
          <w:szCs w:val="32"/>
        </w:rPr>
        <w:t>三是加强组织领导，确保工作落到实处</w:t>
      </w:r>
      <w:r>
        <w:rPr>
          <w:rFonts w:ascii="仿宋" w:eastAsia="仿宋" w:hAnsi="仿宋" w:hint="eastAsia"/>
          <w:sz w:val="32"/>
          <w:szCs w:val="32"/>
        </w:rPr>
        <w:t>，</w:t>
      </w:r>
      <w:r w:rsidR="00B63BED" w:rsidRPr="000D2263">
        <w:rPr>
          <w:rFonts w:ascii="仿宋" w:eastAsia="仿宋" w:hAnsi="仿宋" w:hint="eastAsia"/>
          <w:sz w:val="32"/>
          <w:szCs w:val="32"/>
        </w:rPr>
        <w:t>成立了</w:t>
      </w:r>
      <w:r>
        <w:rPr>
          <w:rFonts w:ascii="仿宋" w:eastAsia="仿宋" w:hAnsi="仿宋" w:hint="eastAsia"/>
          <w:sz w:val="32"/>
          <w:szCs w:val="32"/>
        </w:rPr>
        <w:t>领导小组，</w:t>
      </w:r>
      <w:r>
        <w:rPr>
          <w:rFonts w:ascii="仿宋" w:eastAsia="仿宋" w:hAnsi="仿宋"/>
          <w:sz w:val="32"/>
          <w:szCs w:val="32"/>
        </w:rPr>
        <w:t>下设工作办公室，指派专人担任工作联络员、审核员，确保联络、协调、信息报送等工作运行畅通，</w:t>
      </w:r>
      <w:r>
        <w:rPr>
          <w:rFonts w:ascii="仿宋" w:eastAsia="仿宋" w:hAnsi="仿宋" w:hint="eastAsia"/>
          <w:sz w:val="32"/>
          <w:szCs w:val="32"/>
        </w:rPr>
        <w:t>使</w:t>
      </w:r>
      <w:r>
        <w:rPr>
          <w:rFonts w:ascii="仿宋" w:eastAsia="仿宋" w:hAnsi="仿宋"/>
          <w:sz w:val="32"/>
          <w:szCs w:val="32"/>
        </w:rPr>
        <w:t>工作开展的</w:t>
      </w:r>
      <w:r>
        <w:rPr>
          <w:rFonts w:ascii="仿宋" w:eastAsia="仿宋" w:hAnsi="仿宋" w:hint="eastAsia"/>
          <w:sz w:val="32"/>
          <w:szCs w:val="32"/>
        </w:rPr>
        <w:t>扎实有序。四</w:t>
      </w:r>
      <w:r w:rsidR="00B63BED" w:rsidRPr="000D2263">
        <w:rPr>
          <w:rFonts w:ascii="仿宋" w:eastAsia="仿宋" w:hAnsi="仿宋" w:hint="eastAsia"/>
          <w:sz w:val="32"/>
          <w:szCs w:val="32"/>
        </w:rPr>
        <w:t>是充分发挥审判职能作用，依法严惩各类黑恶势力犯罪。认真落实以审判为中心的刑事诉讼制度改革要求，</w:t>
      </w:r>
      <w:r w:rsidR="0008730B">
        <w:rPr>
          <w:rFonts w:ascii="仿宋" w:eastAsia="仿宋" w:hAnsi="仿宋" w:hint="eastAsia"/>
          <w:sz w:val="32"/>
          <w:szCs w:val="32"/>
        </w:rPr>
        <w:t>加强与纪检监察</w:t>
      </w:r>
      <w:r w:rsidR="0008730B">
        <w:rPr>
          <w:rFonts w:ascii="仿宋" w:eastAsia="仿宋" w:hAnsi="仿宋"/>
          <w:sz w:val="32"/>
          <w:szCs w:val="32"/>
        </w:rPr>
        <w:t>、检察、公安等机关的工作协调，</w:t>
      </w:r>
      <w:r w:rsidR="00B63BED" w:rsidRPr="000D2263">
        <w:rPr>
          <w:rFonts w:ascii="仿宋" w:eastAsia="仿宋" w:hAnsi="仿宋" w:hint="eastAsia"/>
          <w:sz w:val="32"/>
          <w:szCs w:val="32"/>
        </w:rPr>
        <w:t>把好案件事实关、证据关、程序关，确保对涉</w:t>
      </w:r>
      <w:proofErr w:type="gramStart"/>
      <w:r w:rsidR="00B63BED" w:rsidRPr="000D2263">
        <w:rPr>
          <w:rFonts w:ascii="仿宋" w:eastAsia="仿宋" w:hAnsi="仿宋" w:hint="eastAsia"/>
          <w:sz w:val="32"/>
          <w:szCs w:val="32"/>
        </w:rPr>
        <w:t>黑人员</w:t>
      </w:r>
      <w:proofErr w:type="gramEnd"/>
      <w:r w:rsidR="00B63BED" w:rsidRPr="000D2263">
        <w:rPr>
          <w:rFonts w:ascii="仿宋" w:eastAsia="仿宋" w:hAnsi="仿宋" w:hint="eastAsia"/>
          <w:sz w:val="32"/>
          <w:szCs w:val="32"/>
        </w:rPr>
        <w:t>的刑事处罚打得准、打得狠，真正发挥人民法院在扫黑除恶专项斗争中的审判</w:t>
      </w:r>
      <w:r w:rsidR="00FC1223">
        <w:rPr>
          <w:rFonts w:ascii="仿宋" w:eastAsia="仿宋" w:hAnsi="仿宋" w:hint="eastAsia"/>
          <w:sz w:val="32"/>
          <w:szCs w:val="32"/>
        </w:rPr>
        <w:t>职能</w:t>
      </w:r>
      <w:r w:rsidR="00B63BED" w:rsidRPr="000D2263">
        <w:rPr>
          <w:rFonts w:ascii="仿宋" w:eastAsia="仿宋" w:hAnsi="仿宋" w:hint="eastAsia"/>
          <w:sz w:val="32"/>
          <w:szCs w:val="32"/>
        </w:rPr>
        <w:t>作用。</w:t>
      </w:r>
      <w:r w:rsidR="0008730B">
        <w:rPr>
          <w:rFonts w:ascii="仿宋" w:eastAsia="仿宋" w:hAnsi="仿宋" w:hint="eastAsia"/>
          <w:sz w:val="32"/>
          <w:szCs w:val="32"/>
        </w:rPr>
        <w:t>五</w:t>
      </w:r>
      <w:r w:rsidR="00B63BED" w:rsidRPr="000D2263">
        <w:rPr>
          <w:rFonts w:ascii="仿宋" w:eastAsia="仿宋" w:hAnsi="仿宋" w:hint="eastAsia"/>
          <w:sz w:val="32"/>
          <w:szCs w:val="32"/>
        </w:rPr>
        <w:t>是加强舆论宣传，营造良好氛围。</w:t>
      </w:r>
      <w:r w:rsidR="00B63BED">
        <w:rPr>
          <w:rFonts w:ascii="仿宋" w:eastAsia="仿宋" w:hAnsi="仿宋" w:hint="eastAsia"/>
          <w:sz w:val="32"/>
          <w:szCs w:val="32"/>
        </w:rPr>
        <w:t>设立了举报箱、悬挂扫黑除恶行动条幅等，</w:t>
      </w:r>
      <w:r w:rsidR="00B63BED" w:rsidRPr="000D2263">
        <w:rPr>
          <w:rFonts w:ascii="仿宋" w:eastAsia="仿宋" w:hAnsi="仿宋" w:cs="仿宋_GB2312" w:hint="eastAsia"/>
          <w:sz w:val="32"/>
          <w:szCs w:val="32"/>
        </w:rPr>
        <w:t>利用</w:t>
      </w:r>
      <w:r w:rsidR="0008730B">
        <w:rPr>
          <w:rFonts w:ascii="仿宋" w:eastAsia="仿宋" w:hAnsi="仿宋" w:cs="仿宋_GB2312" w:hint="eastAsia"/>
          <w:sz w:val="32"/>
          <w:szCs w:val="32"/>
        </w:rPr>
        <w:t>诉讼服务</w:t>
      </w:r>
      <w:r w:rsidR="00B63BED" w:rsidRPr="000D2263">
        <w:rPr>
          <w:rFonts w:ascii="仿宋" w:eastAsia="仿宋" w:hAnsi="仿宋" w:cs="仿宋_GB2312" w:hint="eastAsia"/>
          <w:sz w:val="32"/>
          <w:szCs w:val="32"/>
        </w:rPr>
        <w:t>大厅</w:t>
      </w:r>
      <w:r w:rsidR="0008730B">
        <w:rPr>
          <w:rFonts w:ascii="仿宋" w:eastAsia="仿宋" w:hAnsi="仿宋" w:cs="仿宋_GB2312" w:hint="eastAsia"/>
          <w:sz w:val="32"/>
          <w:szCs w:val="32"/>
        </w:rPr>
        <w:t>的</w:t>
      </w:r>
      <w:r w:rsidR="00B63BED" w:rsidRPr="000D2263">
        <w:rPr>
          <w:rFonts w:ascii="仿宋" w:eastAsia="仿宋" w:hAnsi="仿宋" w:cs="仿宋_GB2312" w:hint="eastAsia"/>
          <w:sz w:val="32"/>
          <w:szCs w:val="32"/>
        </w:rPr>
        <w:t>LED</w:t>
      </w:r>
      <w:r w:rsidR="0008730B">
        <w:rPr>
          <w:rFonts w:ascii="仿宋" w:eastAsia="仿宋" w:hAnsi="仿宋" w:cs="仿宋_GB2312" w:hint="eastAsia"/>
          <w:sz w:val="32"/>
          <w:szCs w:val="32"/>
        </w:rPr>
        <w:t>屏幕</w:t>
      </w:r>
      <w:r w:rsidR="00B63BED" w:rsidRPr="000D2263">
        <w:rPr>
          <w:rFonts w:ascii="仿宋" w:eastAsia="仿宋" w:hAnsi="仿宋" w:cs="仿宋_GB2312" w:hint="eastAsia"/>
          <w:sz w:val="32"/>
          <w:szCs w:val="32"/>
        </w:rPr>
        <w:t>滚动播放扫黑除恶专项斗争宣传内容。并</w:t>
      </w:r>
      <w:r w:rsidR="0008730B">
        <w:rPr>
          <w:rFonts w:ascii="仿宋" w:eastAsia="仿宋" w:hAnsi="仿宋" w:cs="仿宋_GB2312" w:hint="eastAsia"/>
          <w:sz w:val="32"/>
          <w:szCs w:val="32"/>
        </w:rPr>
        <w:t>通过</w:t>
      </w:r>
      <w:r w:rsidR="0008730B">
        <w:rPr>
          <w:rFonts w:ascii="仿宋" w:eastAsia="仿宋" w:hAnsi="仿宋" w:cs="仿宋_GB2312"/>
          <w:sz w:val="32"/>
          <w:szCs w:val="32"/>
        </w:rPr>
        <w:t>发放专项斗争宣传单和手册</w:t>
      </w:r>
      <w:r w:rsidR="00B63BED" w:rsidRPr="000D2263">
        <w:rPr>
          <w:rFonts w:ascii="仿宋" w:eastAsia="仿宋" w:hAnsi="仿宋" w:cs="仿宋_GB2312" w:hint="eastAsia"/>
          <w:sz w:val="32"/>
          <w:szCs w:val="32"/>
        </w:rPr>
        <w:t>动员来院诉讼的当事人、代理人等社会力量参与和推动</w:t>
      </w:r>
      <w:r w:rsidR="00B63BED" w:rsidRPr="000D2263">
        <w:rPr>
          <w:rFonts w:ascii="仿宋" w:eastAsia="仿宋" w:hAnsi="仿宋" w:cs="仿宋_GB2312" w:hint="eastAsia"/>
          <w:sz w:val="32"/>
          <w:szCs w:val="32"/>
        </w:rPr>
        <w:lastRenderedPageBreak/>
        <w:t>扫黑除恶专项斗争，为扫黑除恶专项斗争营造良好氛围。</w:t>
      </w:r>
    </w:p>
    <w:p w:rsidR="00B63BED" w:rsidRPr="000D2263" w:rsidRDefault="0008730B" w:rsidP="00B63BED">
      <w:pPr>
        <w:widowControl/>
        <w:spacing w:line="560" w:lineRule="atLeast"/>
        <w:ind w:firstLine="645"/>
        <w:jc w:val="left"/>
        <w:rPr>
          <w:rFonts w:ascii="黑体" w:eastAsia="黑体" w:hAnsi="黑体"/>
          <w:kern w:val="0"/>
          <w:sz w:val="32"/>
          <w:szCs w:val="32"/>
        </w:rPr>
      </w:pPr>
      <w:r>
        <w:rPr>
          <w:rFonts w:ascii="黑体" w:eastAsia="黑体" w:hAnsi="黑体" w:hint="eastAsia"/>
          <w:kern w:val="0"/>
          <w:sz w:val="32"/>
          <w:szCs w:val="32"/>
        </w:rPr>
        <w:t>（</w:t>
      </w:r>
      <w:r w:rsidR="00B63BED">
        <w:rPr>
          <w:rFonts w:ascii="黑体" w:eastAsia="黑体" w:hAnsi="黑体" w:hint="eastAsia"/>
          <w:kern w:val="0"/>
          <w:sz w:val="32"/>
          <w:szCs w:val="32"/>
        </w:rPr>
        <w:t>四</w:t>
      </w:r>
      <w:r>
        <w:rPr>
          <w:rFonts w:ascii="黑体" w:eastAsia="黑体" w:hAnsi="黑体" w:hint="eastAsia"/>
          <w:kern w:val="0"/>
          <w:sz w:val="32"/>
          <w:szCs w:val="32"/>
        </w:rPr>
        <w:t>）</w:t>
      </w:r>
      <w:r w:rsidR="00B63BED" w:rsidRPr="000D2263">
        <w:rPr>
          <w:rFonts w:ascii="黑体" w:eastAsia="黑体" w:hAnsi="黑体" w:hint="eastAsia"/>
          <w:kern w:val="0"/>
          <w:sz w:val="32"/>
          <w:szCs w:val="32"/>
        </w:rPr>
        <w:t>深化司法体制改革，全面提升司法公信力</w:t>
      </w:r>
    </w:p>
    <w:p w:rsidR="00B63BED" w:rsidRPr="000D2263" w:rsidRDefault="0008730B" w:rsidP="00B63BED">
      <w:pPr>
        <w:spacing w:line="576" w:lineRule="exact"/>
        <w:ind w:firstLine="660"/>
        <w:rPr>
          <w:rFonts w:ascii="仿宋" w:eastAsia="仿宋" w:hAnsi="仿宋"/>
          <w:sz w:val="32"/>
          <w:szCs w:val="32"/>
        </w:rPr>
      </w:pPr>
      <w:r>
        <w:rPr>
          <w:rFonts w:ascii="楷体" w:eastAsia="楷体" w:hAnsi="楷体" w:hint="eastAsia"/>
          <w:kern w:val="0"/>
          <w:sz w:val="32"/>
          <w:szCs w:val="32"/>
        </w:rPr>
        <w:t>-</w:t>
      </w:r>
      <w:r>
        <w:rPr>
          <w:rFonts w:ascii="楷体" w:eastAsia="楷体" w:hAnsi="楷体"/>
          <w:kern w:val="0"/>
          <w:sz w:val="32"/>
          <w:szCs w:val="32"/>
        </w:rPr>
        <w:t>---</w:t>
      </w:r>
      <w:r w:rsidR="00B63BED" w:rsidRPr="000D2263">
        <w:rPr>
          <w:rFonts w:ascii="楷体" w:eastAsia="楷体" w:hAnsi="楷体" w:hint="eastAsia"/>
          <w:kern w:val="0"/>
          <w:sz w:val="32"/>
          <w:szCs w:val="32"/>
        </w:rPr>
        <w:t>组建审判执行团队，优化审判资源配置。</w:t>
      </w:r>
      <w:r>
        <w:rPr>
          <w:rFonts w:ascii="仿宋" w:eastAsia="仿宋" w:hAnsi="仿宋" w:hint="eastAsia"/>
          <w:sz w:val="32"/>
          <w:szCs w:val="32"/>
        </w:rPr>
        <w:t>积极有序</w:t>
      </w:r>
      <w:r w:rsidR="00B63BED" w:rsidRPr="000D2263">
        <w:rPr>
          <w:rFonts w:ascii="仿宋" w:eastAsia="仿宋" w:hAnsi="仿宋" w:hint="eastAsia"/>
          <w:sz w:val="32"/>
          <w:szCs w:val="32"/>
        </w:rPr>
        <w:t>推进</w:t>
      </w:r>
      <w:r>
        <w:rPr>
          <w:rFonts w:ascii="仿宋" w:eastAsia="仿宋" w:hAnsi="仿宋" w:hint="eastAsia"/>
          <w:sz w:val="32"/>
          <w:szCs w:val="32"/>
        </w:rPr>
        <w:t>我院</w:t>
      </w:r>
      <w:r w:rsidR="00B63BED" w:rsidRPr="000D2263">
        <w:rPr>
          <w:rFonts w:ascii="仿宋" w:eastAsia="仿宋" w:hAnsi="仿宋" w:hint="eastAsia"/>
          <w:sz w:val="32"/>
          <w:szCs w:val="32"/>
        </w:rPr>
        <w:t>各项改革工作</w:t>
      </w:r>
      <w:r>
        <w:rPr>
          <w:rFonts w:ascii="仿宋" w:eastAsia="仿宋" w:hAnsi="仿宋" w:hint="eastAsia"/>
          <w:sz w:val="32"/>
          <w:szCs w:val="32"/>
        </w:rPr>
        <w:t>。</w:t>
      </w:r>
      <w:r w:rsidR="00B63BED" w:rsidRPr="000D2263">
        <w:rPr>
          <w:rFonts w:ascii="仿宋" w:eastAsia="仿宋" w:hAnsi="仿宋" w:hint="eastAsia"/>
          <w:sz w:val="32"/>
          <w:szCs w:val="32"/>
        </w:rPr>
        <w:t>先后完成法官单独序列职务套改、三大类人员分类管理、建立健全司法人员职业保障制度和完善司法责任制、组建综合审判团队14个，遴选优秀法官担任合议庭主审法官，配齐配强团队人员，明确专业审判团队内部成员分工，确保员额法官、法官助理、书记员权责清晰，使办案质量和效率得到稳步提升，真正实现了“让审理者裁判、让裁判者负责”的目标。</w:t>
      </w:r>
    </w:p>
    <w:p w:rsidR="00B63BED" w:rsidRPr="000D2263" w:rsidRDefault="0008730B" w:rsidP="00B63BED">
      <w:pPr>
        <w:spacing w:line="576" w:lineRule="exact"/>
        <w:ind w:firstLine="660"/>
        <w:rPr>
          <w:rFonts w:ascii="仿宋" w:eastAsia="仿宋" w:hAnsi="仿宋"/>
          <w:sz w:val="32"/>
          <w:szCs w:val="32"/>
        </w:rPr>
      </w:pPr>
      <w:r>
        <w:rPr>
          <w:rFonts w:ascii="楷体" w:eastAsia="楷体" w:hAnsi="楷体" w:hint="eastAsia"/>
          <w:kern w:val="0"/>
          <w:sz w:val="32"/>
          <w:szCs w:val="32"/>
        </w:rPr>
        <w:t>-</w:t>
      </w:r>
      <w:r>
        <w:rPr>
          <w:rFonts w:ascii="楷体" w:eastAsia="楷体" w:hAnsi="楷体"/>
          <w:kern w:val="0"/>
          <w:sz w:val="32"/>
          <w:szCs w:val="32"/>
        </w:rPr>
        <w:t>---</w:t>
      </w:r>
      <w:r w:rsidR="00B63BED" w:rsidRPr="000D2263">
        <w:rPr>
          <w:rFonts w:ascii="楷体" w:eastAsia="楷体" w:hAnsi="楷体" w:hint="eastAsia"/>
          <w:kern w:val="0"/>
          <w:sz w:val="32"/>
          <w:szCs w:val="32"/>
        </w:rPr>
        <w:t>创新审判权力运行机制，落实司法责任制。</w:t>
      </w:r>
      <w:r w:rsidR="00B63BED" w:rsidRPr="000D2263">
        <w:rPr>
          <w:rFonts w:ascii="仿宋" w:eastAsia="仿宋" w:hAnsi="仿宋" w:hint="eastAsia"/>
          <w:sz w:val="32"/>
          <w:szCs w:val="32"/>
        </w:rPr>
        <w:t>制定《组建新型审判团队工作方案》、《院庭长办理案件暂行规定》、《专业法官会议制度》等文件，构建权责清晰的司法责任体系。特别是在家事审判、繁简分流、多元化纠纷解决机制建设等重点改革上下功夫，积极探索创新，逐步破解审判执行发展难题</w:t>
      </w:r>
      <w:r>
        <w:rPr>
          <w:rFonts w:ascii="仿宋" w:eastAsia="仿宋" w:hAnsi="仿宋" w:hint="eastAsia"/>
          <w:sz w:val="32"/>
          <w:szCs w:val="32"/>
        </w:rPr>
        <w:t>。</w:t>
      </w:r>
      <w:r w:rsidR="00B63BED" w:rsidRPr="000D2263">
        <w:rPr>
          <w:rFonts w:ascii="仿宋" w:eastAsia="仿宋" w:hAnsi="仿宋" w:hint="eastAsia"/>
          <w:sz w:val="32"/>
          <w:szCs w:val="32"/>
        </w:rPr>
        <w:t>坚持院庭领导带头办案常态化，以身作则，逐级压实责任，带头办理重大、复杂、疑难、新类型及具有指导意义的案件，充分发挥示范效应作用。</w:t>
      </w:r>
    </w:p>
    <w:p w:rsidR="00B63BED" w:rsidRPr="000D2263" w:rsidRDefault="0008730B" w:rsidP="00B63BED">
      <w:pPr>
        <w:spacing w:line="576" w:lineRule="exact"/>
        <w:ind w:firstLine="660"/>
        <w:rPr>
          <w:rFonts w:ascii="仿宋" w:eastAsia="仿宋" w:hAnsi="仿宋"/>
          <w:sz w:val="32"/>
          <w:szCs w:val="32"/>
        </w:rPr>
      </w:pPr>
      <w:r>
        <w:rPr>
          <w:rFonts w:ascii="楷体" w:eastAsia="楷体" w:hAnsi="楷体" w:hint="eastAsia"/>
          <w:sz w:val="32"/>
          <w:szCs w:val="32"/>
        </w:rPr>
        <w:t>-</w:t>
      </w:r>
      <w:r>
        <w:rPr>
          <w:rFonts w:ascii="楷体" w:eastAsia="楷体" w:hAnsi="楷体"/>
          <w:sz w:val="32"/>
          <w:szCs w:val="32"/>
        </w:rPr>
        <w:t>---</w:t>
      </w:r>
      <w:r w:rsidR="00B63BED" w:rsidRPr="00BB7022">
        <w:rPr>
          <w:rFonts w:ascii="楷体" w:eastAsia="楷体" w:hAnsi="楷体" w:hint="eastAsia"/>
          <w:sz w:val="32"/>
          <w:szCs w:val="32"/>
        </w:rPr>
        <w:t>强化审判管理，大力提升审判质效。</w:t>
      </w:r>
      <w:r w:rsidR="00B63BED" w:rsidRPr="000D2263">
        <w:rPr>
          <w:rFonts w:ascii="仿宋" w:eastAsia="仿宋" w:hAnsi="仿宋" w:hint="eastAsia"/>
          <w:sz w:val="32"/>
          <w:szCs w:val="32"/>
        </w:rPr>
        <w:t>加强审判管理，强化“网上办案”，规范办案节点流程，有效防止案件“带病归档”、法律文书“带错出门”。</w:t>
      </w:r>
      <w:r>
        <w:rPr>
          <w:rFonts w:ascii="仿宋" w:eastAsia="仿宋" w:hAnsi="仿宋" w:hint="eastAsia"/>
          <w:sz w:val="32"/>
          <w:szCs w:val="32"/>
        </w:rPr>
        <w:t>进一步完善</w:t>
      </w:r>
      <w:r>
        <w:rPr>
          <w:rFonts w:ascii="仿宋" w:eastAsia="仿宋" w:hAnsi="仿宋"/>
          <w:sz w:val="32"/>
          <w:szCs w:val="32"/>
        </w:rPr>
        <w:t>了</w:t>
      </w:r>
      <w:r>
        <w:rPr>
          <w:rFonts w:ascii="仿宋" w:eastAsia="仿宋" w:hAnsi="仿宋" w:hint="eastAsia"/>
          <w:sz w:val="32"/>
          <w:szCs w:val="32"/>
        </w:rPr>
        <w:t>“</w:t>
      </w:r>
      <w:r>
        <w:rPr>
          <w:rFonts w:ascii="仿宋" w:eastAsia="仿宋" w:hAnsi="仿宋"/>
          <w:sz w:val="32"/>
          <w:szCs w:val="32"/>
        </w:rPr>
        <w:t>智慧法院</w:t>
      </w:r>
      <w:r>
        <w:rPr>
          <w:rFonts w:ascii="仿宋" w:eastAsia="仿宋" w:hAnsi="仿宋" w:hint="eastAsia"/>
          <w:sz w:val="32"/>
          <w:szCs w:val="32"/>
        </w:rPr>
        <w:t>”</w:t>
      </w:r>
      <w:r>
        <w:rPr>
          <w:rFonts w:ascii="仿宋" w:eastAsia="仿宋" w:hAnsi="仿宋"/>
          <w:sz w:val="32"/>
          <w:szCs w:val="32"/>
        </w:rPr>
        <w:t>建设</w:t>
      </w:r>
      <w:r w:rsidR="00FC1223">
        <w:rPr>
          <w:rFonts w:ascii="仿宋" w:eastAsia="仿宋" w:hAnsi="仿宋" w:hint="eastAsia"/>
          <w:sz w:val="32"/>
          <w:szCs w:val="32"/>
        </w:rPr>
        <w:t>，</w:t>
      </w:r>
      <w:r w:rsidR="00B63BED" w:rsidRPr="000D2263">
        <w:rPr>
          <w:rFonts w:ascii="仿宋" w:eastAsia="仿宋" w:hAnsi="仿宋" w:hint="eastAsia"/>
          <w:sz w:val="32"/>
          <w:szCs w:val="32"/>
        </w:rPr>
        <w:t>积极运用大数据思维强化审判运行态势分析，及时准确完成司法统计工作，分析审判执行工作运行的状况，督办临近审限案件。积</w:t>
      </w:r>
      <w:r w:rsidR="00B63BED" w:rsidRPr="000D2263">
        <w:rPr>
          <w:rFonts w:ascii="仿宋" w:eastAsia="仿宋" w:hAnsi="仿宋" w:hint="eastAsia"/>
          <w:sz w:val="32"/>
          <w:szCs w:val="32"/>
        </w:rPr>
        <w:lastRenderedPageBreak/>
        <w:t>极开展裁判文书自纠自查和案件评查工作，提升审判工作透明度。</w:t>
      </w:r>
    </w:p>
    <w:p w:rsidR="00B63BED" w:rsidRPr="000D2263" w:rsidRDefault="0008730B" w:rsidP="00B63BED">
      <w:pPr>
        <w:widowControl/>
        <w:spacing w:line="560" w:lineRule="atLeast"/>
        <w:ind w:firstLine="645"/>
        <w:jc w:val="left"/>
        <w:rPr>
          <w:rFonts w:ascii="仿宋" w:eastAsia="仿宋" w:hAnsi="仿宋"/>
          <w:sz w:val="32"/>
          <w:szCs w:val="32"/>
        </w:rPr>
      </w:pPr>
      <w:r>
        <w:rPr>
          <w:rFonts w:ascii="黑体" w:eastAsia="黑体" w:hAnsi="黑体" w:hint="eastAsia"/>
          <w:kern w:val="0"/>
          <w:sz w:val="32"/>
          <w:szCs w:val="32"/>
        </w:rPr>
        <w:t>（</w:t>
      </w:r>
      <w:r w:rsidR="00B63BED">
        <w:rPr>
          <w:rFonts w:ascii="黑体" w:eastAsia="黑体" w:hAnsi="黑体" w:hint="eastAsia"/>
          <w:kern w:val="0"/>
          <w:sz w:val="32"/>
          <w:szCs w:val="32"/>
        </w:rPr>
        <w:t>五</w:t>
      </w:r>
      <w:r>
        <w:rPr>
          <w:rFonts w:ascii="黑体" w:eastAsia="黑体" w:hAnsi="黑体" w:hint="eastAsia"/>
          <w:kern w:val="0"/>
          <w:sz w:val="32"/>
          <w:szCs w:val="32"/>
        </w:rPr>
        <w:t>）</w:t>
      </w:r>
      <w:r w:rsidR="00B63BED">
        <w:rPr>
          <w:rFonts w:ascii="黑体" w:eastAsia="黑体" w:hAnsi="黑体" w:hint="eastAsia"/>
          <w:kern w:val="0"/>
          <w:sz w:val="32"/>
          <w:szCs w:val="32"/>
        </w:rPr>
        <w:t>努力</w:t>
      </w:r>
      <w:proofErr w:type="gramStart"/>
      <w:r w:rsidR="00B63BED">
        <w:rPr>
          <w:rFonts w:ascii="黑体" w:eastAsia="黑体" w:hAnsi="黑体" w:hint="eastAsia"/>
          <w:kern w:val="0"/>
          <w:sz w:val="32"/>
          <w:szCs w:val="32"/>
        </w:rPr>
        <w:t>践行</w:t>
      </w:r>
      <w:proofErr w:type="gramEnd"/>
      <w:r w:rsidR="00B63BED">
        <w:rPr>
          <w:rFonts w:ascii="黑体" w:eastAsia="黑体" w:hAnsi="黑体" w:hint="eastAsia"/>
          <w:kern w:val="0"/>
          <w:sz w:val="32"/>
          <w:szCs w:val="32"/>
        </w:rPr>
        <w:t>司法为民宗旨</w:t>
      </w:r>
      <w:r w:rsidR="00B63BED" w:rsidRPr="002B6E3B">
        <w:rPr>
          <w:rFonts w:ascii="黑体" w:eastAsia="黑体" w:hAnsi="黑体" w:hint="eastAsia"/>
          <w:kern w:val="0"/>
          <w:sz w:val="32"/>
          <w:szCs w:val="32"/>
        </w:rPr>
        <w:t>，</w:t>
      </w:r>
      <w:r w:rsidR="00B63BED">
        <w:rPr>
          <w:rFonts w:ascii="黑体" w:eastAsia="黑体" w:hAnsi="黑体" w:hint="eastAsia"/>
          <w:kern w:val="0"/>
          <w:sz w:val="32"/>
          <w:szCs w:val="32"/>
        </w:rPr>
        <w:t>提升服务群众水平</w:t>
      </w:r>
    </w:p>
    <w:p w:rsidR="00B63BED" w:rsidRPr="000D2263" w:rsidRDefault="0008730B" w:rsidP="00B63BED">
      <w:pPr>
        <w:widowControl/>
        <w:spacing w:line="560" w:lineRule="atLeast"/>
        <w:ind w:firstLine="645"/>
        <w:jc w:val="left"/>
        <w:rPr>
          <w:rFonts w:ascii="仿宋" w:eastAsia="仿宋" w:hAnsi="仿宋" w:cs="仿宋_GB2312"/>
          <w:sz w:val="32"/>
          <w:szCs w:val="32"/>
        </w:rPr>
      </w:pPr>
      <w:r>
        <w:rPr>
          <w:rFonts w:ascii="楷体" w:eastAsia="楷体" w:hAnsi="楷体" w:hint="eastAsia"/>
          <w:kern w:val="0"/>
          <w:sz w:val="32"/>
          <w:szCs w:val="32"/>
        </w:rPr>
        <w:t>-</w:t>
      </w:r>
      <w:r>
        <w:rPr>
          <w:rFonts w:ascii="楷体" w:eastAsia="楷体" w:hAnsi="楷体"/>
          <w:kern w:val="0"/>
          <w:sz w:val="32"/>
          <w:szCs w:val="32"/>
        </w:rPr>
        <w:t>---</w:t>
      </w:r>
      <w:r w:rsidR="00B63BED" w:rsidRPr="002B6E3B">
        <w:rPr>
          <w:rFonts w:ascii="楷体" w:eastAsia="楷体" w:hAnsi="楷体" w:hint="eastAsia"/>
          <w:kern w:val="0"/>
          <w:sz w:val="32"/>
          <w:szCs w:val="32"/>
        </w:rPr>
        <w:t>畅通绿色通道，优化便民服务体系。</w:t>
      </w:r>
      <w:r w:rsidR="00B63BED" w:rsidRPr="000D2263">
        <w:rPr>
          <w:rFonts w:ascii="仿宋" w:eastAsia="仿宋" w:hAnsi="仿宋" w:cs="仿宋_GB2312" w:hint="eastAsia"/>
          <w:sz w:val="32"/>
          <w:szCs w:val="32"/>
        </w:rPr>
        <w:t>为满足人民群众对司法的新需求，我院积极推进诉讼服务中心建设，</w:t>
      </w:r>
      <w:r>
        <w:rPr>
          <w:rFonts w:ascii="仿宋" w:eastAsia="仿宋" w:hAnsi="仿宋" w:cs="仿宋_GB2312" w:hint="eastAsia"/>
          <w:sz w:val="32"/>
          <w:szCs w:val="32"/>
        </w:rPr>
        <w:t>今年</w:t>
      </w:r>
      <w:r w:rsidR="00B63BED">
        <w:rPr>
          <w:rFonts w:ascii="仿宋" w:eastAsia="仿宋" w:hAnsi="仿宋" w:cs="仿宋_GB2312" w:hint="eastAsia"/>
          <w:sz w:val="32"/>
          <w:szCs w:val="32"/>
        </w:rPr>
        <w:t>累计投入</w:t>
      </w:r>
      <w:r>
        <w:rPr>
          <w:rFonts w:ascii="仿宋" w:eastAsia="仿宋" w:hAnsi="仿宋" w:cs="仿宋_GB2312" w:hint="eastAsia"/>
          <w:sz w:val="32"/>
          <w:szCs w:val="32"/>
        </w:rPr>
        <w:t>20</w:t>
      </w:r>
      <w:r w:rsidR="00F75980">
        <w:rPr>
          <w:rFonts w:ascii="仿宋" w:eastAsia="仿宋" w:hAnsi="仿宋" w:cs="仿宋_GB2312" w:hint="eastAsia"/>
          <w:sz w:val="32"/>
          <w:szCs w:val="32"/>
        </w:rPr>
        <w:t>余</w:t>
      </w:r>
      <w:r w:rsidR="00B63BED">
        <w:rPr>
          <w:rFonts w:ascii="仿宋" w:eastAsia="仿宋" w:hAnsi="仿宋" w:cs="仿宋_GB2312" w:hint="eastAsia"/>
          <w:sz w:val="32"/>
          <w:szCs w:val="32"/>
        </w:rPr>
        <w:t>万元</w:t>
      </w:r>
      <w:r w:rsidR="00B63BED" w:rsidRPr="00EC2EA5">
        <w:rPr>
          <w:rFonts w:ascii="仿宋" w:eastAsia="仿宋" w:hAnsi="仿宋" w:cs="仿宋_GB2312" w:hint="eastAsia"/>
          <w:sz w:val="32"/>
          <w:szCs w:val="32"/>
        </w:rPr>
        <w:t>加强诉讼服务中心窗口建设，完善“绿色立案通道”，</w:t>
      </w:r>
      <w:r w:rsidR="00B63BED" w:rsidRPr="000D2263">
        <w:rPr>
          <w:rFonts w:ascii="仿宋" w:eastAsia="仿宋" w:hAnsi="仿宋" w:cs="仿宋_GB2312" w:hint="eastAsia"/>
          <w:sz w:val="32"/>
          <w:szCs w:val="32"/>
        </w:rPr>
        <w:t>不断完善从接待、咨询、诉讼指导、风险提示到立案的“一站式”服务体系。认真落实立案登记制，做到有案必立、</w:t>
      </w:r>
      <w:proofErr w:type="gramStart"/>
      <w:r w:rsidR="00B63BED" w:rsidRPr="000D2263">
        <w:rPr>
          <w:rFonts w:ascii="仿宋" w:eastAsia="仿宋" w:hAnsi="仿宋" w:cs="仿宋_GB2312" w:hint="eastAsia"/>
          <w:sz w:val="32"/>
          <w:szCs w:val="32"/>
        </w:rPr>
        <w:t>有诉必理</w:t>
      </w:r>
      <w:proofErr w:type="gramEnd"/>
      <w:r w:rsidR="00B63BED" w:rsidRPr="000D2263">
        <w:rPr>
          <w:rFonts w:ascii="仿宋" w:eastAsia="仿宋" w:hAnsi="仿宋" w:cs="仿宋_GB2312" w:hint="eastAsia"/>
          <w:sz w:val="32"/>
          <w:szCs w:val="32"/>
        </w:rPr>
        <w:t>，充分保证当事人诉权。建立和完善诉前调解、小额诉讼等工作机制，快审快结简单民事纠纷，减轻当事人诉累。</w:t>
      </w:r>
      <w:r>
        <w:rPr>
          <w:rFonts w:ascii="仿宋" w:eastAsia="仿宋" w:hAnsi="仿宋" w:cs="仿宋_GB2312" w:hint="eastAsia"/>
          <w:sz w:val="32"/>
          <w:szCs w:val="32"/>
        </w:rPr>
        <w:t>今年</w:t>
      </w:r>
      <w:r w:rsidR="00B63BED" w:rsidRPr="000D2263">
        <w:rPr>
          <w:rFonts w:ascii="仿宋" w:eastAsia="仿宋" w:hAnsi="仿宋" w:cs="仿宋_GB2312" w:hint="eastAsia"/>
          <w:sz w:val="32"/>
          <w:szCs w:val="32"/>
        </w:rPr>
        <w:t>诉前调解</w:t>
      </w:r>
      <w:r w:rsidR="00FC1223">
        <w:rPr>
          <w:rFonts w:ascii="仿宋" w:eastAsia="仿宋" w:hAnsi="仿宋" w:cs="仿宋_GB2312"/>
          <w:sz w:val="32"/>
          <w:szCs w:val="32"/>
        </w:rPr>
        <w:t>6</w:t>
      </w:r>
      <w:r>
        <w:rPr>
          <w:rFonts w:ascii="仿宋" w:eastAsia="仿宋" w:hAnsi="仿宋" w:cs="仿宋_GB2312"/>
          <w:sz w:val="32"/>
          <w:szCs w:val="32"/>
        </w:rPr>
        <w:t>4</w:t>
      </w:r>
      <w:r w:rsidR="00B63BED" w:rsidRPr="000D2263">
        <w:rPr>
          <w:rFonts w:ascii="仿宋" w:eastAsia="仿宋" w:hAnsi="仿宋" w:cs="仿宋_GB2312" w:hint="eastAsia"/>
          <w:sz w:val="32"/>
          <w:szCs w:val="32"/>
        </w:rPr>
        <w:t>件次，简易程序适用率</w:t>
      </w:r>
      <w:r w:rsidR="000C0137">
        <w:rPr>
          <w:rFonts w:ascii="仿宋" w:eastAsia="仿宋" w:hAnsi="仿宋" w:cs="仿宋_GB2312"/>
          <w:sz w:val="32"/>
          <w:szCs w:val="32"/>
        </w:rPr>
        <w:t>75.19</w:t>
      </w:r>
      <w:r w:rsidR="00B63BED" w:rsidRPr="000D2263">
        <w:rPr>
          <w:rFonts w:ascii="仿宋" w:eastAsia="仿宋" w:hAnsi="仿宋" w:cs="仿宋_GB2312" w:hint="eastAsia"/>
          <w:sz w:val="32"/>
          <w:szCs w:val="32"/>
        </w:rPr>
        <w:t>%。关注弱势困难</w:t>
      </w:r>
      <w:r>
        <w:rPr>
          <w:rFonts w:ascii="仿宋" w:eastAsia="仿宋" w:hAnsi="仿宋" w:cs="仿宋_GB2312" w:hint="eastAsia"/>
          <w:sz w:val="32"/>
          <w:szCs w:val="32"/>
        </w:rPr>
        <w:t>当事人</w:t>
      </w:r>
      <w:r w:rsidR="00B63BED" w:rsidRPr="000D2263">
        <w:rPr>
          <w:rFonts w:ascii="仿宋" w:eastAsia="仿宋" w:hAnsi="仿宋" w:cs="仿宋_GB2312" w:hint="eastAsia"/>
          <w:sz w:val="32"/>
          <w:szCs w:val="32"/>
        </w:rPr>
        <w:t>，共为困难当事人依法减免诉讼费</w:t>
      </w:r>
      <w:r>
        <w:rPr>
          <w:rFonts w:ascii="仿宋" w:eastAsia="仿宋" w:hAnsi="仿宋" w:cs="仿宋_GB2312"/>
          <w:sz w:val="32"/>
          <w:szCs w:val="32"/>
        </w:rPr>
        <w:t xml:space="preserve">  </w:t>
      </w:r>
      <w:r w:rsidR="00B63BED" w:rsidRPr="000D2263">
        <w:rPr>
          <w:rFonts w:ascii="仿宋" w:eastAsia="仿宋" w:hAnsi="仿宋" w:cs="仿宋_GB2312" w:hint="eastAsia"/>
          <w:sz w:val="32"/>
          <w:szCs w:val="32"/>
        </w:rPr>
        <w:t>万余元。</w:t>
      </w:r>
    </w:p>
    <w:p w:rsidR="00B63BED" w:rsidRPr="000D2263" w:rsidRDefault="0008730B" w:rsidP="00B63BED">
      <w:pPr>
        <w:widowControl/>
        <w:spacing w:line="560" w:lineRule="atLeast"/>
        <w:ind w:firstLine="645"/>
        <w:jc w:val="left"/>
        <w:rPr>
          <w:rFonts w:ascii="仿宋" w:eastAsia="仿宋" w:hAnsi="仿宋" w:cs="仿宋_GB2312"/>
          <w:sz w:val="32"/>
          <w:szCs w:val="32"/>
        </w:rPr>
      </w:pPr>
      <w:r>
        <w:rPr>
          <w:rFonts w:ascii="楷体" w:eastAsia="楷体" w:hAnsi="楷体" w:cs="仿宋_GB2312" w:hint="eastAsia"/>
          <w:sz w:val="32"/>
          <w:szCs w:val="32"/>
        </w:rPr>
        <w:t>-</w:t>
      </w:r>
      <w:r>
        <w:rPr>
          <w:rFonts w:ascii="楷体" w:eastAsia="楷体" w:hAnsi="楷体" w:cs="仿宋_GB2312"/>
          <w:sz w:val="32"/>
          <w:szCs w:val="32"/>
        </w:rPr>
        <w:t>---</w:t>
      </w:r>
      <w:r w:rsidR="00B63BED" w:rsidRPr="00BB7022">
        <w:rPr>
          <w:rFonts w:ascii="楷体" w:eastAsia="楷体" w:hAnsi="楷体" w:cs="仿宋_GB2312" w:hint="eastAsia"/>
          <w:sz w:val="32"/>
          <w:szCs w:val="32"/>
        </w:rPr>
        <w:t>充分运用“三大公开平台”，强力推进阳光司法。</w:t>
      </w:r>
      <w:r w:rsidR="00B63BED">
        <w:rPr>
          <w:rFonts w:ascii="仿宋" w:eastAsia="仿宋" w:hAnsi="仿宋" w:cs="仿宋_GB2312" w:hint="eastAsia"/>
          <w:sz w:val="32"/>
          <w:szCs w:val="32"/>
        </w:rPr>
        <w:t>一是</w:t>
      </w:r>
      <w:r w:rsidR="00B63BED" w:rsidRPr="000D2263">
        <w:rPr>
          <w:rFonts w:ascii="仿宋" w:eastAsia="仿宋" w:hAnsi="仿宋" w:cs="仿宋_GB2312" w:hint="eastAsia"/>
          <w:sz w:val="32"/>
          <w:szCs w:val="32"/>
        </w:rPr>
        <w:t>积极推进审判流程公开、裁判文书公开，执行信息公开三大平台建设</w:t>
      </w:r>
      <w:r w:rsidR="00B63BED">
        <w:rPr>
          <w:rFonts w:ascii="仿宋" w:eastAsia="仿宋" w:hAnsi="仿宋" w:cs="仿宋_GB2312" w:hint="eastAsia"/>
          <w:sz w:val="32"/>
          <w:szCs w:val="32"/>
        </w:rPr>
        <w:t>，</w:t>
      </w:r>
      <w:r w:rsidR="00B63BED" w:rsidRPr="000D2263">
        <w:rPr>
          <w:rFonts w:ascii="仿宋" w:eastAsia="仿宋" w:hAnsi="仿宋" w:cs="仿宋_GB2312" w:hint="eastAsia"/>
          <w:sz w:val="32"/>
          <w:szCs w:val="32"/>
        </w:rPr>
        <w:t>所有案件均可通过终端服务器进行查询</w:t>
      </w:r>
      <w:r w:rsidR="00B63BED">
        <w:rPr>
          <w:rFonts w:ascii="仿宋" w:eastAsia="仿宋" w:hAnsi="仿宋" w:cs="仿宋_GB2312" w:hint="eastAsia"/>
          <w:sz w:val="32"/>
          <w:szCs w:val="32"/>
        </w:rPr>
        <w:t>，</w:t>
      </w:r>
      <w:r w:rsidR="00B63BED" w:rsidRPr="000D2263">
        <w:rPr>
          <w:rFonts w:ascii="仿宋" w:eastAsia="仿宋" w:hAnsi="仿宋" w:cs="仿宋_GB2312" w:hint="eastAsia"/>
          <w:sz w:val="32"/>
          <w:szCs w:val="32"/>
        </w:rPr>
        <w:t>应公开的裁判文书全部在中国裁判文书网上公开。建立了执行公开网，开辟了“执行视窗”和“公开通知”栏目，及时播出各种执行信息。</w:t>
      </w:r>
      <w:r w:rsidR="00B63BED">
        <w:rPr>
          <w:rFonts w:ascii="仿宋" w:eastAsia="仿宋" w:hAnsi="仿宋" w:cs="仿宋_GB2312" w:hint="eastAsia"/>
          <w:sz w:val="32"/>
          <w:szCs w:val="32"/>
        </w:rPr>
        <w:t>二是</w:t>
      </w:r>
      <w:r w:rsidR="00B63BED" w:rsidRPr="00BB7022">
        <w:rPr>
          <w:rFonts w:ascii="仿宋" w:eastAsia="仿宋" w:hAnsi="仿宋" w:cs="仿宋_GB2312" w:hint="eastAsia"/>
          <w:sz w:val="32"/>
          <w:szCs w:val="32"/>
        </w:rPr>
        <w:t>狠抓案件卷宗数字化工作，全部新收案件实现电子卷宗同步生成，实现传统档案管理模式向信息主导模式的转变</w:t>
      </w:r>
      <w:r w:rsidR="00B63BED">
        <w:rPr>
          <w:rFonts w:ascii="仿宋" w:eastAsia="仿宋" w:hAnsi="仿宋" w:cs="仿宋_GB2312" w:hint="eastAsia"/>
          <w:sz w:val="32"/>
          <w:szCs w:val="32"/>
        </w:rPr>
        <w:t>，</w:t>
      </w:r>
      <w:r>
        <w:rPr>
          <w:rFonts w:ascii="仿宋" w:eastAsia="仿宋" w:hAnsi="仿宋" w:cs="仿宋_GB2312" w:hint="eastAsia"/>
          <w:sz w:val="32"/>
          <w:szCs w:val="32"/>
        </w:rPr>
        <w:t>完成全部库存档案数字化处理</w:t>
      </w:r>
      <w:r w:rsidR="00B63BED" w:rsidRPr="00BB7022">
        <w:rPr>
          <w:rFonts w:ascii="仿宋" w:eastAsia="仿宋" w:hAnsi="仿宋" w:cs="仿宋_GB2312" w:hint="eastAsia"/>
          <w:sz w:val="32"/>
          <w:szCs w:val="32"/>
        </w:rPr>
        <w:t>。</w:t>
      </w:r>
      <w:r w:rsidR="00F75980">
        <w:rPr>
          <w:rFonts w:ascii="仿宋" w:eastAsia="仿宋" w:hAnsi="仿宋" w:cs="仿宋_GB2312" w:hint="eastAsia"/>
          <w:sz w:val="32"/>
          <w:szCs w:val="32"/>
        </w:rPr>
        <w:t>进一步</w:t>
      </w:r>
      <w:r w:rsidR="00B63BED" w:rsidRPr="00BB7022">
        <w:rPr>
          <w:rFonts w:ascii="仿宋" w:eastAsia="仿宋" w:hAnsi="仿宋" w:cs="仿宋_GB2312" w:hint="eastAsia"/>
          <w:sz w:val="32"/>
          <w:szCs w:val="32"/>
        </w:rPr>
        <w:t>完善电子卷宗深度</w:t>
      </w:r>
      <w:r w:rsidR="00B63BED" w:rsidRPr="00BB7022">
        <w:rPr>
          <w:rFonts w:ascii="仿宋" w:eastAsia="仿宋" w:hAnsi="仿宋" w:cs="仿宋_GB2312" w:hint="eastAsia"/>
          <w:sz w:val="32"/>
          <w:szCs w:val="32"/>
        </w:rPr>
        <w:lastRenderedPageBreak/>
        <w:t>应用、科技法庭升级改造、电子签章安装使用等工作，提高法官办案效率</w:t>
      </w:r>
      <w:r>
        <w:rPr>
          <w:rFonts w:ascii="仿宋" w:eastAsia="仿宋" w:hAnsi="仿宋" w:cs="仿宋_GB2312" w:hint="eastAsia"/>
          <w:sz w:val="32"/>
          <w:szCs w:val="32"/>
        </w:rPr>
        <w:t>，</w:t>
      </w:r>
      <w:r w:rsidR="00B63BED" w:rsidRPr="00BB7022">
        <w:rPr>
          <w:rFonts w:ascii="仿宋" w:eastAsia="仿宋" w:hAnsi="仿宋" w:cs="仿宋_GB2312" w:hint="eastAsia"/>
          <w:sz w:val="32"/>
          <w:szCs w:val="32"/>
        </w:rPr>
        <w:t>方便了群众查询，增强了阳光司法透明</w:t>
      </w:r>
      <w:r>
        <w:rPr>
          <w:rFonts w:ascii="仿宋" w:eastAsia="仿宋" w:hAnsi="仿宋" w:cs="仿宋_GB2312" w:hint="eastAsia"/>
          <w:sz w:val="32"/>
          <w:szCs w:val="32"/>
        </w:rPr>
        <w:t>度</w:t>
      </w:r>
      <w:r w:rsidR="00B63BED" w:rsidRPr="00BB7022">
        <w:rPr>
          <w:rFonts w:ascii="仿宋" w:eastAsia="仿宋" w:hAnsi="仿宋" w:cs="仿宋_GB2312" w:hint="eastAsia"/>
          <w:sz w:val="32"/>
          <w:szCs w:val="32"/>
        </w:rPr>
        <w:t>。</w:t>
      </w:r>
    </w:p>
    <w:p w:rsidR="00B63BED" w:rsidRPr="000D2263" w:rsidRDefault="0008730B" w:rsidP="00B63BED">
      <w:pPr>
        <w:spacing w:line="576" w:lineRule="exact"/>
        <w:ind w:firstLineChars="200" w:firstLine="640"/>
        <w:rPr>
          <w:rFonts w:ascii="仿宋" w:eastAsia="仿宋" w:hAnsi="仿宋" w:cs="仿宋_GB2312"/>
          <w:sz w:val="32"/>
          <w:szCs w:val="32"/>
        </w:rPr>
      </w:pPr>
      <w:r>
        <w:rPr>
          <w:rFonts w:ascii="楷体" w:eastAsia="楷体" w:hAnsi="楷体" w:hint="eastAsia"/>
          <w:kern w:val="0"/>
          <w:sz w:val="32"/>
          <w:szCs w:val="32"/>
        </w:rPr>
        <w:t>-</w:t>
      </w:r>
      <w:r>
        <w:rPr>
          <w:rFonts w:ascii="楷体" w:eastAsia="楷体" w:hAnsi="楷体"/>
          <w:kern w:val="0"/>
          <w:sz w:val="32"/>
          <w:szCs w:val="32"/>
        </w:rPr>
        <w:t>---</w:t>
      </w:r>
      <w:r w:rsidR="00B63BED" w:rsidRPr="002B6E3B">
        <w:rPr>
          <w:rFonts w:ascii="楷体" w:eastAsia="楷体" w:hAnsi="楷体" w:hint="eastAsia"/>
          <w:kern w:val="0"/>
          <w:sz w:val="32"/>
          <w:szCs w:val="32"/>
        </w:rPr>
        <w:t>强化能动司法，延伸司法服务功能。</w:t>
      </w:r>
      <w:r w:rsidR="00B63BED" w:rsidRPr="000D2263">
        <w:rPr>
          <w:rFonts w:ascii="仿宋" w:eastAsia="仿宋" w:hAnsi="仿宋" w:cs="仿宋_GB2312" w:hint="eastAsia"/>
          <w:sz w:val="32"/>
          <w:szCs w:val="32"/>
        </w:rPr>
        <w:t>我院充分发挥审判职能作用，坚持“为大局服务、为人民司法”，主动延伸司法服务功能。一是坚持巡回法庭常态化，通过就地开庭、就案讲法等对当事人和旁听群众进行法制教育。二是发放警民联系卡，加大与群众和基层组织的沟通交流，及时排查和调处矛盾纠纷。三是与行政机关主动沟通，指导和支持行政机关依法行政。四是对刑满释放人员进行回访教育。</w:t>
      </w:r>
    </w:p>
    <w:p w:rsidR="00B63BED" w:rsidRPr="00A14304" w:rsidRDefault="0008730B" w:rsidP="00B63BED">
      <w:pPr>
        <w:spacing w:line="576" w:lineRule="exact"/>
        <w:ind w:left="720"/>
        <w:rPr>
          <w:rFonts w:ascii="黑体" w:eastAsia="黑体" w:hAnsi="黑体"/>
          <w:kern w:val="0"/>
          <w:sz w:val="32"/>
          <w:szCs w:val="32"/>
        </w:rPr>
      </w:pPr>
      <w:r w:rsidRPr="0008730B">
        <w:rPr>
          <w:rFonts w:ascii="仿宋" w:eastAsia="仿宋" w:hAnsi="仿宋" w:hint="eastAsia"/>
          <w:b/>
          <w:sz w:val="32"/>
          <w:szCs w:val="32"/>
        </w:rPr>
        <w:t>（六）</w:t>
      </w:r>
      <w:r w:rsidR="00B63BED" w:rsidRPr="00A14304">
        <w:rPr>
          <w:rFonts w:ascii="黑体" w:eastAsia="黑体" w:hAnsi="黑体" w:hint="eastAsia"/>
          <w:kern w:val="0"/>
          <w:sz w:val="32"/>
          <w:szCs w:val="32"/>
        </w:rPr>
        <w:t>围绕公开与公信，自觉接受各界监督</w:t>
      </w:r>
    </w:p>
    <w:p w:rsidR="00B63BED" w:rsidRPr="000D2263" w:rsidRDefault="00B63BED" w:rsidP="00B63BED">
      <w:pPr>
        <w:spacing w:line="576" w:lineRule="exact"/>
        <w:ind w:firstLineChars="200" w:firstLine="640"/>
        <w:rPr>
          <w:rFonts w:ascii="仿宋" w:eastAsia="仿宋" w:hAnsi="仿宋" w:cs="仿宋_GB2312"/>
          <w:sz w:val="32"/>
          <w:szCs w:val="32"/>
        </w:rPr>
      </w:pPr>
      <w:r w:rsidRPr="000D2263">
        <w:rPr>
          <w:rFonts w:ascii="仿宋" w:eastAsia="仿宋" w:hAnsi="仿宋" w:cs="仿宋_GB2312" w:hint="eastAsia"/>
          <w:sz w:val="32"/>
          <w:szCs w:val="32"/>
        </w:rPr>
        <w:t>我院紧紧依靠县委领导，自觉接受人大的法律监督、政协的民主监督、检察机关的诉讼监督和社会各界的监督，并以监督为动力，推动法院工作科学发展。加强和完善与人大代表、政协委员的联系制度。</w:t>
      </w:r>
      <w:r w:rsidR="0008730B">
        <w:rPr>
          <w:rFonts w:ascii="仿宋" w:eastAsia="仿宋" w:hAnsi="仿宋" w:cs="仿宋_GB2312" w:hint="eastAsia"/>
          <w:sz w:val="32"/>
          <w:szCs w:val="32"/>
        </w:rPr>
        <w:t>认真完成</w:t>
      </w:r>
      <w:r w:rsidR="0008730B">
        <w:rPr>
          <w:rFonts w:ascii="仿宋" w:eastAsia="仿宋" w:hAnsi="仿宋" w:cs="仿宋_GB2312"/>
          <w:sz w:val="32"/>
          <w:szCs w:val="32"/>
        </w:rPr>
        <w:t>县委和县人大督办的案件。</w:t>
      </w:r>
      <w:r w:rsidRPr="000D2263">
        <w:rPr>
          <w:rFonts w:ascii="仿宋" w:eastAsia="仿宋" w:hAnsi="仿宋" w:cs="仿宋_GB2312" w:hint="eastAsia"/>
          <w:sz w:val="32"/>
          <w:szCs w:val="32"/>
        </w:rPr>
        <w:t>广泛听取社会各界的意见和建议，提高法院工作透明度。</w:t>
      </w:r>
      <w:r w:rsidR="0008730B">
        <w:rPr>
          <w:rFonts w:ascii="仿宋" w:eastAsia="仿宋" w:hAnsi="仿宋" w:cs="仿宋_GB2312" w:hint="eastAsia"/>
          <w:sz w:val="32"/>
          <w:szCs w:val="32"/>
        </w:rPr>
        <w:t>今年</w:t>
      </w:r>
      <w:r w:rsidRPr="000D2263">
        <w:rPr>
          <w:rFonts w:ascii="仿宋" w:eastAsia="仿宋" w:hAnsi="仿宋" w:cs="仿宋_GB2312" w:hint="eastAsia"/>
          <w:sz w:val="32"/>
          <w:szCs w:val="32"/>
        </w:rPr>
        <w:t>，</w:t>
      </w:r>
      <w:r w:rsidR="0008730B">
        <w:rPr>
          <w:rFonts w:ascii="仿宋" w:eastAsia="仿宋" w:hAnsi="仿宋" w:cs="仿宋_GB2312" w:hint="eastAsia"/>
          <w:sz w:val="32"/>
          <w:szCs w:val="32"/>
        </w:rPr>
        <w:t>县人大代表</w:t>
      </w:r>
      <w:r w:rsidR="0008730B">
        <w:rPr>
          <w:rFonts w:ascii="仿宋" w:eastAsia="仿宋" w:hAnsi="仿宋" w:cs="仿宋_GB2312"/>
          <w:sz w:val="32"/>
          <w:szCs w:val="32"/>
        </w:rPr>
        <w:t>、县政协委员对我院干部</w:t>
      </w:r>
      <w:r w:rsidR="0008730B">
        <w:rPr>
          <w:rFonts w:ascii="仿宋" w:eastAsia="仿宋" w:hAnsi="仿宋" w:cs="仿宋_GB2312" w:hint="eastAsia"/>
          <w:sz w:val="32"/>
          <w:szCs w:val="32"/>
        </w:rPr>
        <w:t>工作作风提出</w:t>
      </w:r>
      <w:r w:rsidR="0008730B">
        <w:rPr>
          <w:rFonts w:ascii="仿宋" w:eastAsia="仿宋" w:hAnsi="仿宋" w:cs="仿宋_GB2312"/>
          <w:sz w:val="32"/>
          <w:szCs w:val="32"/>
        </w:rPr>
        <w:t>了</w:t>
      </w:r>
      <w:r w:rsidR="0008730B">
        <w:rPr>
          <w:rFonts w:ascii="仿宋" w:eastAsia="仿宋" w:hAnsi="仿宋" w:cs="仿宋_GB2312" w:hint="eastAsia"/>
          <w:sz w:val="32"/>
          <w:szCs w:val="32"/>
        </w:rPr>
        <w:t xml:space="preserve">  条</w:t>
      </w:r>
      <w:r w:rsidR="0008730B">
        <w:rPr>
          <w:rFonts w:ascii="仿宋" w:eastAsia="仿宋" w:hAnsi="仿宋" w:cs="仿宋_GB2312"/>
          <w:sz w:val="32"/>
          <w:szCs w:val="32"/>
        </w:rPr>
        <w:t>意见和</w:t>
      </w:r>
      <w:r w:rsidR="0008730B">
        <w:rPr>
          <w:rFonts w:ascii="仿宋" w:eastAsia="仿宋" w:hAnsi="仿宋" w:cs="仿宋_GB2312" w:hint="eastAsia"/>
          <w:sz w:val="32"/>
          <w:szCs w:val="32"/>
        </w:rPr>
        <w:t>建议</w:t>
      </w:r>
      <w:r w:rsidR="00ED0766">
        <w:rPr>
          <w:rFonts w:ascii="仿宋" w:eastAsia="仿宋" w:hAnsi="仿宋" w:cs="仿宋_GB2312" w:hint="eastAsia"/>
          <w:sz w:val="32"/>
          <w:szCs w:val="32"/>
        </w:rPr>
        <w:t>；</w:t>
      </w:r>
      <w:r w:rsidR="00ED0766">
        <w:rPr>
          <w:rFonts w:ascii="仿宋" w:eastAsia="仿宋" w:hAnsi="仿宋" w:cs="仿宋_GB2312"/>
          <w:sz w:val="32"/>
          <w:szCs w:val="32"/>
        </w:rPr>
        <w:t>县政协对我院行政审判工作进行了视察，并对今后做好行政审判工作提出了</w:t>
      </w:r>
      <w:r w:rsidR="00ED0766">
        <w:rPr>
          <w:rFonts w:ascii="仿宋" w:eastAsia="仿宋" w:hAnsi="仿宋" w:cs="仿宋_GB2312" w:hint="eastAsia"/>
          <w:sz w:val="32"/>
          <w:szCs w:val="32"/>
        </w:rPr>
        <w:t xml:space="preserve">  方面</w:t>
      </w:r>
      <w:r w:rsidR="00ED0766">
        <w:rPr>
          <w:rFonts w:ascii="仿宋" w:eastAsia="仿宋" w:hAnsi="仿宋" w:cs="仿宋_GB2312"/>
          <w:sz w:val="32"/>
          <w:szCs w:val="32"/>
        </w:rPr>
        <w:t>的建议，对此，我院在今后的工作中将认真落实并改进。</w:t>
      </w:r>
      <w:r w:rsidRPr="000D2263">
        <w:rPr>
          <w:rFonts w:ascii="仿宋" w:eastAsia="仿宋" w:hAnsi="仿宋" w:cs="仿宋_GB2312" w:hint="eastAsia"/>
          <w:sz w:val="32"/>
          <w:szCs w:val="32"/>
        </w:rPr>
        <w:t>。</w:t>
      </w:r>
    </w:p>
    <w:p w:rsidR="00B63BED" w:rsidRDefault="00856FF0" w:rsidP="00B63BED">
      <w:pPr>
        <w:spacing w:line="576"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各位代表</w:t>
      </w:r>
      <w:r>
        <w:rPr>
          <w:rFonts w:ascii="仿宋" w:eastAsia="仿宋" w:hAnsi="仿宋" w:cs="仿宋_GB2312"/>
          <w:sz w:val="32"/>
          <w:szCs w:val="32"/>
        </w:rPr>
        <w:t>，一年来通过全院干警的共同努力，圆满地完成了各项做任务，并取得了新的成绩。</w:t>
      </w:r>
      <w:r>
        <w:rPr>
          <w:rFonts w:ascii="仿宋" w:eastAsia="仿宋" w:hAnsi="仿宋" w:cs="仿宋_GB2312" w:hint="eastAsia"/>
          <w:sz w:val="32"/>
          <w:szCs w:val="32"/>
        </w:rPr>
        <w:t>执行局被</w:t>
      </w:r>
      <w:r>
        <w:rPr>
          <w:rFonts w:ascii="仿宋" w:eastAsia="仿宋" w:hAnsi="仿宋" w:cs="仿宋_GB2312"/>
          <w:sz w:val="32"/>
          <w:szCs w:val="32"/>
        </w:rPr>
        <w:t>市中院荣记集体三等功，我院被评为</w:t>
      </w:r>
      <w:r>
        <w:rPr>
          <w:rFonts w:ascii="仿宋" w:eastAsia="仿宋" w:hAnsi="仿宋" w:cs="仿宋_GB2312" w:hint="eastAsia"/>
          <w:sz w:val="32"/>
          <w:szCs w:val="32"/>
        </w:rPr>
        <w:t>全县</w:t>
      </w:r>
      <w:r>
        <w:rPr>
          <w:rFonts w:ascii="仿宋" w:eastAsia="仿宋" w:hAnsi="仿宋" w:cs="仿宋_GB2312"/>
          <w:sz w:val="32"/>
          <w:szCs w:val="32"/>
        </w:rPr>
        <w:t>反腐败工作先进集体</w:t>
      </w:r>
      <w:r>
        <w:rPr>
          <w:rFonts w:ascii="仿宋" w:eastAsia="仿宋" w:hAnsi="仿宋" w:cs="仿宋_GB2312" w:hint="eastAsia"/>
          <w:sz w:val="32"/>
          <w:szCs w:val="32"/>
        </w:rPr>
        <w:t>、</w:t>
      </w:r>
      <w:r>
        <w:rPr>
          <w:rFonts w:ascii="仿宋" w:eastAsia="仿宋" w:hAnsi="仿宋" w:cs="仿宋_GB2312"/>
          <w:sz w:val="32"/>
          <w:szCs w:val="32"/>
        </w:rPr>
        <w:t>大平安建设先进集体、</w:t>
      </w:r>
      <w:r>
        <w:rPr>
          <w:rFonts w:ascii="仿宋" w:eastAsia="仿宋" w:hAnsi="仿宋" w:cs="仿宋_GB2312" w:hint="eastAsia"/>
          <w:sz w:val="32"/>
          <w:szCs w:val="32"/>
        </w:rPr>
        <w:t>脱贫</w:t>
      </w:r>
      <w:r w:rsidR="00FC1223">
        <w:rPr>
          <w:rFonts w:ascii="仿宋" w:eastAsia="仿宋" w:hAnsi="仿宋" w:cs="仿宋_GB2312" w:hint="eastAsia"/>
          <w:sz w:val="32"/>
          <w:szCs w:val="32"/>
        </w:rPr>
        <w:t>攻坚</w:t>
      </w:r>
      <w:r>
        <w:rPr>
          <w:rFonts w:ascii="仿宋" w:eastAsia="仿宋" w:hAnsi="仿宋" w:cs="仿宋_GB2312" w:hint="eastAsia"/>
          <w:sz w:val="32"/>
          <w:szCs w:val="32"/>
        </w:rPr>
        <w:t>工作先进集体</w:t>
      </w:r>
      <w:r>
        <w:rPr>
          <w:rFonts w:ascii="仿宋" w:eastAsia="仿宋" w:hAnsi="仿宋" w:cs="仿宋_GB2312"/>
          <w:sz w:val="32"/>
          <w:szCs w:val="32"/>
        </w:rPr>
        <w:t>，共有</w:t>
      </w:r>
      <w:r>
        <w:rPr>
          <w:rFonts w:ascii="仿宋" w:eastAsia="仿宋" w:hAnsi="仿宋" w:cs="仿宋_GB2312" w:hint="eastAsia"/>
          <w:sz w:val="32"/>
          <w:szCs w:val="32"/>
        </w:rPr>
        <w:t xml:space="preserve">   人</w:t>
      </w:r>
      <w:r>
        <w:rPr>
          <w:rFonts w:ascii="仿宋" w:eastAsia="仿宋" w:hAnsi="仿宋" w:cs="仿宋_GB2312"/>
          <w:sz w:val="32"/>
          <w:szCs w:val="32"/>
        </w:rPr>
        <w:t>立功受奖或表彰。</w:t>
      </w:r>
      <w:r>
        <w:rPr>
          <w:rFonts w:ascii="仿宋" w:eastAsia="仿宋" w:hAnsi="仿宋" w:cs="仿宋_GB2312" w:hint="eastAsia"/>
          <w:sz w:val="32"/>
          <w:szCs w:val="32"/>
        </w:rPr>
        <w:t>在</w:t>
      </w:r>
      <w:r>
        <w:rPr>
          <w:rFonts w:ascii="仿宋" w:eastAsia="仿宋" w:hAnsi="仿宋" w:cs="仿宋_GB2312" w:hint="eastAsia"/>
          <w:sz w:val="32"/>
          <w:szCs w:val="32"/>
        </w:rPr>
        <w:lastRenderedPageBreak/>
        <w:t>总结成绩</w:t>
      </w:r>
      <w:r>
        <w:rPr>
          <w:rFonts w:ascii="仿宋" w:eastAsia="仿宋" w:hAnsi="仿宋" w:cs="仿宋_GB2312"/>
          <w:sz w:val="32"/>
          <w:szCs w:val="32"/>
        </w:rPr>
        <w:t>的同时</w:t>
      </w:r>
      <w:r w:rsidR="00B63BED" w:rsidRPr="000D2263">
        <w:rPr>
          <w:rFonts w:ascii="仿宋" w:eastAsia="仿宋" w:hAnsi="仿宋" w:cs="仿宋_GB2312" w:hint="eastAsia"/>
          <w:sz w:val="32"/>
          <w:szCs w:val="32"/>
        </w:rPr>
        <w:t>，我们也清醒地认识到，我院的工作仍然存在一些问题和不足，主要表现在：一是案件数量总体呈上升趋势，特别是实行立案登记制后，案多人少的矛盾越来越突出；二是少数法官司法为民意识不强，对释法明理、判后答疑等工作不细致、不耐心，为人民群众服务最后一公里的问题仍未彻底解决；三是对新类型疑难案件的研究和探索不够；四是</w:t>
      </w:r>
      <w:r w:rsidR="00ED0766">
        <w:rPr>
          <w:rFonts w:ascii="仿宋" w:eastAsia="仿宋" w:hAnsi="仿宋" w:cs="仿宋_GB2312" w:hint="eastAsia"/>
          <w:sz w:val="32"/>
          <w:szCs w:val="32"/>
        </w:rPr>
        <w:t>一些法官</w:t>
      </w:r>
      <w:r w:rsidR="00FC1223">
        <w:rPr>
          <w:rFonts w:ascii="仿宋" w:eastAsia="仿宋" w:hAnsi="仿宋" w:cs="仿宋_GB2312"/>
          <w:sz w:val="32"/>
          <w:szCs w:val="32"/>
        </w:rPr>
        <w:t>习惯于传统办案方式，电子卷宗随案同步生成及深度应用率不高</w:t>
      </w:r>
      <w:r w:rsidR="00ED0766">
        <w:rPr>
          <w:rFonts w:ascii="仿宋" w:eastAsia="仿宋" w:hAnsi="仿宋" w:cs="仿宋_GB2312"/>
          <w:sz w:val="32"/>
          <w:szCs w:val="32"/>
        </w:rPr>
        <w:t>。</w:t>
      </w:r>
      <w:r w:rsidR="00B63BED">
        <w:rPr>
          <w:rFonts w:ascii="仿宋" w:eastAsia="仿宋" w:hAnsi="仿宋" w:cs="仿宋_GB2312" w:hint="eastAsia"/>
          <w:sz w:val="32"/>
          <w:szCs w:val="32"/>
        </w:rPr>
        <w:t>对此，我院将高度重视，在今后的工作中认真</w:t>
      </w:r>
      <w:r w:rsidR="00ED0766">
        <w:rPr>
          <w:rFonts w:ascii="仿宋" w:eastAsia="仿宋" w:hAnsi="仿宋" w:cs="仿宋_GB2312" w:hint="eastAsia"/>
          <w:sz w:val="32"/>
          <w:szCs w:val="32"/>
        </w:rPr>
        <w:t>改进和</w:t>
      </w:r>
      <w:r w:rsidR="00B63BED">
        <w:rPr>
          <w:rFonts w:ascii="仿宋" w:eastAsia="仿宋" w:hAnsi="仿宋" w:cs="仿宋_GB2312" w:hint="eastAsia"/>
          <w:sz w:val="32"/>
          <w:szCs w:val="32"/>
        </w:rPr>
        <w:t>解决。</w:t>
      </w:r>
    </w:p>
    <w:p w:rsidR="00B63BED" w:rsidRPr="00A14304" w:rsidRDefault="00ED0766" w:rsidP="00B63BED">
      <w:pPr>
        <w:spacing w:line="576" w:lineRule="exact"/>
        <w:ind w:firstLineChars="200" w:firstLine="640"/>
        <w:rPr>
          <w:rFonts w:ascii="黑体" w:eastAsia="黑体" w:hAnsi="黑体"/>
          <w:sz w:val="32"/>
          <w:szCs w:val="32"/>
        </w:rPr>
      </w:pPr>
      <w:r>
        <w:rPr>
          <w:rFonts w:ascii="黑体" w:eastAsia="黑体" w:hAnsi="黑体" w:hint="eastAsia"/>
          <w:sz w:val="32"/>
          <w:szCs w:val="32"/>
        </w:rPr>
        <w:t>二</w:t>
      </w:r>
      <w:r w:rsidR="00B63BED" w:rsidRPr="00A14304">
        <w:rPr>
          <w:rFonts w:ascii="黑体" w:eastAsia="黑体" w:hAnsi="黑体" w:hint="eastAsia"/>
          <w:sz w:val="32"/>
          <w:szCs w:val="32"/>
        </w:rPr>
        <w:t>、</w:t>
      </w:r>
      <w:r>
        <w:rPr>
          <w:rFonts w:ascii="黑体" w:eastAsia="黑体" w:hAnsi="黑体" w:hint="eastAsia"/>
          <w:sz w:val="32"/>
          <w:szCs w:val="32"/>
        </w:rPr>
        <w:t>2019年</w:t>
      </w:r>
      <w:r>
        <w:rPr>
          <w:rFonts w:ascii="黑体" w:eastAsia="黑体" w:hAnsi="黑体"/>
          <w:sz w:val="32"/>
          <w:szCs w:val="32"/>
        </w:rPr>
        <w:t>工作思路</w:t>
      </w:r>
    </w:p>
    <w:p w:rsidR="00B63BED" w:rsidRPr="000D2263" w:rsidRDefault="00ED0766" w:rsidP="00B63BED">
      <w:pPr>
        <w:spacing w:line="576"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以</w:t>
      </w:r>
      <w:r w:rsidR="00B63BED" w:rsidRPr="000D2263">
        <w:rPr>
          <w:rFonts w:ascii="仿宋" w:eastAsia="仿宋" w:hAnsi="仿宋" w:cs="仿宋_GB2312" w:hint="eastAsia"/>
          <w:sz w:val="32"/>
          <w:szCs w:val="32"/>
        </w:rPr>
        <w:t>党的十</w:t>
      </w:r>
      <w:r w:rsidR="00B63BED">
        <w:rPr>
          <w:rFonts w:ascii="仿宋" w:eastAsia="仿宋" w:hAnsi="仿宋" w:cs="仿宋_GB2312" w:hint="eastAsia"/>
          <w:sz w:val="32"/>
          <w:szCs w:val="32"/>
        </w:rPr>
        <w:t>九大精神和</w:t>
      </w:r>
      <w:r w:rsidR="00B63BED" w:rsidRPr="000D2263">
        <w:rPr>
          <w:rFonts w:ascii="仿宋" w:eastAsia="仿宋" w:hAnsi="仿宋" w:cs="仿宋_GB2312" w:hint="eastAsia"/>
          <w:sz w:val="32"/>
          <w:szCs w:val="32"/>
        </w:rPr>
        <w:t>习近平</w:t>
      </w:r>
      <w:r>
        <w:rPr>
          <w:rFonts w:ascii="仿宋" w:eastAsia="仿宋" w:hAnsi="仿宋" w:cs="仿宋_GB2312" w:hint="eastAsia"/>
          <w:sz w:val="32"/>
          <w:szCs w:val="32"/>
        </w:rPr>
        <w:t>新时代中国特色社会主义思想为指导</w:t>
      </w:r>
      <w:r w:rsidR="00B63BED" w:rsidRPr="000D2263">
        <w:rPr>
          <w:rFonts w:ascii="仿宋" w:eastAsia="仿宋" w:hAnsi="仿宋" w:cs="仿宋_GB2312" w:hint="eastAsia"/>
          <w:sz w:val="32"/>
          <w:szCs w:val="32"/>
        </w:rPr>
        <w:t>，紧紧围绕县委</w:t>
      </w:r>
      <w:r>
        <w:rPr>
          <w:rFonts w:ascii="仿宋" w:eastAsia="仿宋" w:hAnsi="仿宋" w:cs="仿宋_GB2312" w:hint="eastAsia"/>
          <w:sz w:val="32"/>
          <w:szCs w:val="32"/>
        </w:rPr>
        <w:t>第十五届</w:t>
      </w:r>
      <w:r>
        <w:rPr>
          <w:rFonts w:ascii="仿宋" w:eastAsia="仿宋" w:hAnsi="仿宋" w:cs="仿宋_GB2312"/>
          <w:sz w:val="32"/>
          <w:szCs w:val="32"/>
        </w:rPr>
        <w:t>十三次全委</w:t>
      </w:r>
      <w:r>
        <w:rPr>
          <w:rFonts w:ascii="仿宋" w:eastAsia="仿宋" w:hAnsi="仿宋" w:cs="仿宋_GB2312" w:hint="eastAsia"/>
          <w:sz w:val="32"/>
          <w:szCs w:val="32"/>
        </w:rPr>
        <w:t>（扩大</w:t>
      </w:r>
      <w:r>
        <w:rPr>
          <w:rFonts w:ascii="仿宋" w:eastAsia="仿宋" w:hAnsi="仿宋" w:cs="仿宋_GB2312"/>
          <w:sz w:val="32"/>
          <w:szCs w:val="32"/>
        </w:rPr>
        <w:t>）</w:t>
      </w:r>
      <w:r>
        <w:rPr>
          <w:rFonts w:ascii="仿宋" w:eastAsia="仿宋" w:hAnsi="仿宋" w:cs="仿宋_GB2312" w:hint="eastAsia"/>
          <w:sz w:val="32"/>
          <w:szCs w:val="32"/>
        </w:rPr>
        <w:t>会议</w:t>
      </w:r>
      <w:r>
        <w:rPr>
          <w:rFonts w:ascii="仿宋" w:eastAsia="仿宋" w:hAnsi="仿宋" w:cs="仿宋_GB2312"/>
          <w:sz w:val="32"/>
          <w:szCs w:val="32"/>
        </w:rPr>
        <w:t>制定的工作目标，</w:t>
      </w:r>
      <w:r w:rsidR="00B63BED" w:rsidRPr="000D2263">
        <w:rPr>
          <w:rFonts w:ascii="仿宋" w:eastAsia="仿宋" w:hAnsi="仿宋" w:cs="仿宋_GB2312" w:hint="eastAsia"/>
          <w:sz w:val="32"/>
          <w:szCs w:val="32"/>
        </w:rPr>
        <w:t>坚持从严治院，切实履行宪法和法律赋予的审判职责，充分发挥法治的引领、调节、规范和保障作用，为通榆经济社会发展、社会和谐稳定提供法律保障。</w:t>
      </w:r>
    </w:p>
    <w:p w:rsidR="00B63BED" w:rsidRDefault="00B63BED" w:rsidP="00B63BED">
      <w:pPr>
        <w:spacing w:line="576" w:lineRule="exact"/>
        <w:ind w:firstLineChars="200" w:firstLine="640"/>
        <w:rPr>
          <w:rFonts w:ascii="仿宋" w:eastAsia="仿宋" w:hAnsi="仿宋" w:cs="仿宋_GB2312"/>
          <w:sz w:val="32"/>
          <w:szCs w:val="32"/>
        </w:rPr>
      </w:pPr>
      <w:r w:rsidRPr="00914E49">
        <w:rPr>
          <w:rFonts w:ascii="楷体" w:eastAsia="楷体" w:hAnsi="楷体" w:hint="eastAsia"/>
          <w:sz w:val="32"/>
          <w:szCs w:val="32"/>
        </w:rPr>
        <w:t>一是</w:t>
      </w:r>
      <w:r w:rsidR="00856FF0">
        <w:rPr>
          <w:rFonts w:ascii="楷体" w:eastAsia="楷体" w:hAnsi="楷体" w:hint="eastAsia"/>
          <w:sz w:val="32"/>
          <w:szCs w:val="32"/>
        </w:rPr>
        <w:t>充分</w:t>
      </w:r>
      <w:r w:rsidR="00856FF0">
        <w:rPr>
          <w:rFonts w:ascii="楷体" w:eastAsia="楷体" w:hAnsi="楷体"/>
          <w:sz w:val="32"/>
          <w:szCs w:val="32"/>
        </w:rPr>
        <w:t>发</w:t>
      </w:r>
      <w:r w:rsidR="00856FF0">
        <w:rPr>
          <w:rFonts w:ascii="楷体" w:eastAsia="楷体" w:hAnsi="楷体" w:hint="eastAsia"/>
          <w:sz w:val="32"/>
          <w:szCs w:val="32"/>
        </w:rPr>
        <w:t>挥</w:t>
      </w:r>
      <w:r w:rsidR="00856FF0">
        <w:rPr>
          <w:rFonts w:ascii="楷体" w:eastAsia="楷体" w:hAnsi="楷体"/>
          <w:sz w:val="32"/>
          <w:szCs w:val="32"/>
        </w:rPr>
        <w:t>审判职能作用</w:t>
      </w:r>
      <w:r w:rsidR="00856FF0">
        <w:rPr>
          <w:rFonts w:ascii="楷体" w:eastAsia="楷体" w:hAnsi="楷体" w:hint="eastAsia"/>
          <w:sz w:val="32"/>
          <w:szCs w:val="32"/>
        </w:rPr>
        <w:t>，</w:t>
      </w:r>
      <w:r w:rsidR="00856FF0">
        <w:rPr>
          <w:rFonts w:ascii="楷体" w:eastAsia="楷体" w:hAnsi="楷体"/>
          <w:sz w:val="32"/>
          <w:szCs w:val="32"/>
        </w:rPr>
        <w:t>抓好执法办案第一要务</w:t>
      </w:r>
      <w:r w:rsidRPr="00914E49">
        <w:rPr>
          <w:rFonts w:ascii="楷体" w:eastAsia="楷体" w:hAnsi="楷体" w:hint="eastAsia"/>
          <w:sz w:val="32"/>
          <w:szCs w:val="32"/>
        </w:rPr>
        <w:t>。</w:t>
      </w:r>
      <w:r w:rsidRPr="000D2263">
        <w:rPr>
          <w:rFonts w:ascii="仿宋" w:eastAsia="仿宋" w:hAnsi="仿宋" w:cs="仿宋_GB2312" w:hint="eastAsia"/>
          <w:sz w:val="32"/>
          <w:szCs w:val="32"/>
        </w:rPr>
        <w:t>深刻理解和准确把握依法治国、从严治党等各项重大决策部署，坚定不移地坚持党的领导，充分发挥人民法院的职能作用</w:t>
      </w:r>
      <w:r w:rsidR="00856FF0">
        <w:rPr>
          <w:rFonts w:ascii="仿宋" w:eastAsia="仿宋" w:hAnsi="仿宋" w:cs="仿宋_GB2312" w:hint="eastAsia"/>
          <w:sz w:val="32"/>
          <w:szCs w:val="32"/>
        </w:rPr>
        <w:t>。</w:t>
      </w:r>
      <w:r w:rsidRPr="000D2263">
        <w:rPr>
          <w:rFonts w:ascii="仿宋" w:eastAsia="仿宋" w:hAnsi="仿宋" w:cs="仿宋_GB2312" w:hint="eastAsia"/>
          <w:sz w:val="32"/>
          <w:szCs w:val="32"/>
        </w:rPr>
        <w:t>依法严惩各类严重刑事犯罪，维护社会稳定</w:t>
      </w:r>
      <w:r w:rsidR="00856FF0">
        <w:rPr>
          <w:rFonts w:ascii="仿宋" w:eastAsia="仿宋" w:hAnsi="仿宋" w:cs="仿宋_GB2312" w:hint="eastAsia"/>
          <w:sz w:val="32"/>
          <w:szCs w:val="32"/>
        </w:rPr>
        <w:t>；依法保护平等主体</w:t>
      </w:r>
      <w:r w:rsidR="00856FF0">
        <w:rPr>
          <w:rFonts w:ascii="仿宋" w:eastAsia="仿宋" w:hAnsi="仿宋" w:cs="仿宋_GB2312"/>
          <w:sz w:val="32"/>
          <w:szCs w:val="32"/>
        </w:rPr>
        <w:t>及</w:t>
      </w:r>
      <w:r w:rsidRPr="000D2263">
        <w:rPr>
          <w:rFonts w:ascii="仿宋" w:eastAsia="仿宋" w:hAnsi="仿宋" w:cs="仿宋_GB2312" w:hint="eastAsia"/>
          <w:sz w:val="32"/>
          <w:szCs w:val="32"/>
        </w:rPr>
        <w:t>各类市场主体合法权益，维护</w:t>
      </w:r>
      <w:r w:rsidR="00856FF0">
        <w:rPr>
          <w:rFonts w:ascii="仿宋" w:eastAsia="仿宋" w:hAnsi="仿宋" w:cs="仿宋_GB2312" w:hint="eastAsia"/>
          <w:sz w:val="32"/>
          <w:szCs w:val="32"/>
        </w:rPr>
        <w:t>社会的</w:t>
      </w:r>
      <w:r w:rsidR="00856FF0">
        <w:rPr>
          <w:rFonts w:ascii="仿宋" w:eastAsia="仿宋" w:hAnsi="仿宋" w:cs="仿宋_GB2312"/>
          <w:sz w:val="32"/>
          <w:szCs w:val="32"/>
        </w:rPr>
        <w:t>公平正义和经济秩序；</w:t>
      </w:r>
      <w:r w:rsidRPr="000D2263">
        <w:rPr>
          <w:rFonts w:ascii="仿宋" w:eastAsia="仿宋" w:hAnsi="仿宋" w:cs="仿宋_GB2312" w:hint="eastAsia"/>
          <w:sz w:val="32"/>
          <w:szCs w:val="32"/>
        </w:rPr>
        <w:t>充分发挥</w:t>
      </w:r>
      <w:r w:rsidR="00FC1223">
        <w:rPr>
          <w:rFonts w:ascii="仿宋" w:eastAsia="仿宋" w:hAnsi="仿宋" w:cs="仿宋_GB2312" w:hint="eastAsia"/>
          <w:sz w:val="32"/>
          <w:szCs w:val="32"/>
        </w:rPr>
        <w:t>行政</w:t>
      </w:r>
      <w:r w:rsidRPr="000D2263">
        <w:rPr>
          <w:rFonts w:ascii="仿宋" w:eastAsia="仿宋" w:hAnsi="仿宋" w:cs="仿宋_GB2312" w:hint="eastAsia"/>
          <w:sz w:val="32"/>
          <w:szCs w:val="32"/>
        </w:rPr>
        <w:t>审判</w:t>
      </w:r>
      <w:r w:rsidR="00FC1223">
        <w:rPr>
          <w:rFonts w:ascii="仿宋" w:eastAsia="仿宋" w:hAnsi="仿宋" w:cs="仿宋_GB2312" w:hint="eastAsia"/>
          <w:sz w:val="32"/>
          <w:szCs w:val="32"/>
        </w:rPr>
        <w:t>协调</w:t>
      </w:r>
      <w:r w:rsidRPr="000D2263">
        <w:rPr>
          <w:rFonts w:ascii="仿宋" w:eastAsia="仿宋" w:hAnsi="仿宋" w:cs="仿宋_GB2312" w:hint="eastAsia"/>
          <w:sz w:val="32"/>
          <w:szCs w:val="32"/>
        </w:rPr>
        <w:t>职能，妥善化解行政纠纷，维护</w:t>
      </w:r>
      <w:r w:rsidR="00856FF0">
        <w:rPr>
          <w:rFonts w:ascii="仿宋" w:eastAsia="仿宋" w:hAnsi="仿宋" w:cs="仿宋_GB2312" w:hint="eastAsia"/>
          <w:sz w:val="32"/>
          <w:szCs w:val="32"/>
        </w:rPr>
        <w:t>行政相对人的</w:t>
      </w:r>
      <w:r w:rsidRPr="000D2263">
        <w:rPr>
          <w:rFonts w:ascii="仿宋" w:eastAsia="仿宋" w:hAnsi="仿宋" w:cs="仿宋_GB2312" w:hint="eastAsia"/>
          <w:sz w:val="32"/>
          <w:szCs w:val="32"/>
        </w:rPr>
        <w:t>合法权益，支持、促进行政机关依法行政</w:t>
      </w:r>
      <w:r w:rsidR="00856FF0">
        <w:rPr>
          <w:rFonts w:ascii="仿宋" w:eastAsia="仿宋" w:hAnsi="仿宋" w:cs="仿宋_GB2312" w:hint="eastAsia"/>
          <w:sz w:val="32"/>
          <w:szCs w:val="32"/>
        </w:rPr>
        <w:t>；持续</w:t>
      </w:r>
      <w:r w:rsidR="00856FF0">
        <w:rPr>
          <w:rFonts w:ascii="仿宋" w:eastAsia="仿宋" w:hAnsi="仿宋" w:cs="仿宋_GB2312"/>
          <w:sz w:val="32"/>
          <w:szCs w:val="32"/>
        </w:rPr>
        <w:t>加大执行工作力度，切实维护胜诉当事人的权益。</w:t>
      </w:r>
    </w:p>
    <w:p w:rsidR="00856FF0" w:rsidRPr="00856FF0" w:rsidRDefault="00856FF0" w:rsidP="00B63BED">
      <w:pPr>
        <w:spacing w:line="576" w:lineRule="exact"/>
        <w:ind w:firstLineChars="200" w:firstLine="643"/>
        <w:rPr>
          <w:rFonts w:ascii="仿宋" w:eastAsia="仿宋" w:hAnsi="仿宋" w:cs="仿宋_GB2312"/>
          <w:sz w:val="32"/>
          <w:szCs w:val="32"/>
        </w:rPr>
      </w:pPr>
      <w:r w:rsidRPr="00856FF0">
        <w:rPr>
          <w:rFonts w:ascii="仿宋" w:eastAsia="仿宋" w:hAnsi="仿宋" w:cs="仿宋_GB2312" w:hint="eastAsia"/>
          <w:b/>
          <w:sz w:val="32"/>
          <w:szCs w:val="32"/>
        </w:rPr>
        <w:t>二是坚持服务大局</w:t>
      </w:r>
      <w:r w:rsidRPr="00856FF0">
        <w:rPr>
          <w:rFonts w:ascii="仿宋" w:eastAsia="仿宋" w:hAnsi="仿宋" w:cs="仿宋_GB2312"/>
          <w:b/>
          <w:sz w:val="32"/>
          <w:szCs w:val="32"/>
        </w:rPr>
        <w:t>，促进经济社会发展。</w:t>
      </w:r>
      <w:r w:rsidRPr="00856FF0">
        <w:rPr>
          <w:rFonts w:ascii="仿宋" w:eastAsia="仿宋" w:hAnsi="仿宋" w:cs="仿宋_GB2312" w:hint="eastAsia"/>
          <w:sz w:val="32"/>
          <w:szCs w:val="32"/>
        </w:rPr>
        <w:t>要进一步增强</w:t>
      </w:r>
      <w:r w:rsidRPr="00856FF0">
        <w:rPr>
          <w:rFonts w:ascii="仿宋" w:eastAsia="仿宋" w:hAnsi="仿宋" w:cs="仿宋_GB2312"/>
          <w:sz w:val="32"/>
          <w:szCs w:val="32"/>
        </w:rPr>
        <w:t>为</w:t>
      </w:r>
      <w:r w:rsidRPr="00856FF0">
        <w:rPr>
          <w:rFonts w:ascii="仿宋" w:eastAsia="仿宋" w:hAnsi="仿宋" w:cs="仿宋_GB2312"/>
          <w:sz w:val="32"/>
          <w:szCs w:val="32"/>
        </w:rPr>
        <w:lastRenderedPageBreak/>
        <w:t>我县经济</w:t>
      </w:r>
      <w:r>
        <w:rPr>
          <w:rFonts w:ascii="仿宋" w:eastAsia="仿宋" w:hAnsi="仿宋" w:cs="仿宋_GB2312" w:hint="eastAsia"/>
          <w:sz w:val="32"/>
          <w:szCs w:val="32"/>
        </w:rPr>
        <w:t>又好又快</w:t>
      </w:r>
      <w:r>
        <w:rPr>
          <w:rFonts w:ascii="仿宋" w:eastAsia="仿宋" w:hAnsi="仿宋" w:cs="仿宋_GB2312"/>
          <w:sz w:val="32"/>
          <w:szCs w:val="32"/>
        </w:rPr>
        <w:t>发展提</w:t>
      </w:r>
      <w:r>
        <w:rPr>
          <w:rFonts w:ascii="仿宋" w:eastAsia="仿宋" w:hAnsi="仿宋" w:cs="仿宋_GB2312" w:hint="eastAsia"/>
          <w:sz w:val="32"/>
          <w:szCs w:val="32"/>
        </w:rPr>
        <w:t>供</w:t>
      </w:r>
      <w:r>
        <w:rPr>
          <w:rFonts w:ascii="仿宋" w:eastAsia="仿宋" w:hAnsi="仿宋" w:cs="仿宋_GB2312"/>
          <w:sz w:val="32"/>
          <w:szCs w:val="32"/>
        </w:rPr>
        <w:t>司法保障和服务的责任感和使命感，紧紧围绕我县工作大局，积极有效地</w:t>
      </w:r>
      <w:r>
        <w:rPr>
          <w:rFonts w:ascii="仿宋" w:eastAsia="仿宋" w:hAnsi="仿宋" w:cs="仿宋_GB2312" w:hint="eastAsia"/>
          <w:sz w:val="32"/>
          <w:szCs w:val="32"/>
        </w:rPr>
        <w:t>提供</w:t>
      </w:r>
      <w:r>
        <w:rPr>
          <w:rFonts w:ascii="仿宋" w:eastAsia="仿宋" w:hAnsi="仿宋" w:cs="仿宋_GB2312"/>
          <w:sz w:val="32"/>
          <w:szCs w:val="32"/>
        </w:rPr>
        <w:t>司法保障和服务。积极参与</w:t>
      </w:r>
      <w:r>
        <w:rPr>
          <w:rFonts w:ascii="仿宋" w:eastAsia="仿宋" w:hAnsi="仿宋" w:cs="仿宋_GB2312" w:hint="eastAsia"/>
          <w:sz w:val="32"/>
          <w:szCs w:val="32"/>
        </w:rPr>
        <w:t>社会综合治理</w:t>
      </w:r>
      <w:r>
        <w:rPr>
          <w:rFonts w:ascii="仿宋" w:eastAsia="仿宋" w:hAnsi="仿宋" w:cs="仿宋_GB2312"/>
          <w:sz w:val="32"/>
          <w:szCs w:val="32"/>
        </w:rPr>
        <w:t>，特别是扎实开展好扫黑除恶专项斗争；高标准的落实好精准扶贫工作；</w:t>
      </w:r>
      <w:r>
        <w:rPr>
          <w:rFonts w:ascii="仿宋" w:eastAsia="仿宋" w:hAnsi="仿宋" w:cs="仿宋_GB2312" w:hint="eastAsia"/>
          <w:sz w:val="32"/>
          <w:szCs w:val="32"/>
        </w:rPr>
        <w:t>积极大力扶持</w:t>
      </w:r>
      <w:r>
        <w:rPr>
          <w:rFonts w:ascii="仿宋" w:eastAsia="仿宋" w:hAnsi="仿宋" w:cs="仿宋_GB2312"/>
          <w:sz w:val="32"/>
          <w:szCs w:val="32"/>
        </w:rPr>
        <w:t>民营经济发展；依法支持和监督行政机关做好环境资源保护等工作。</w:t>
      </w:r>
    </w:p>
    <w:p w:rsidR="00B63BED" w:rsidRPr="000D2263" w:rsidRDefault="00856FF0" w:rsidP="00B63BED">
      <w:pPr>
        <w:spacing w:line="576" w:lineRule="exact"/>
        <w:ind w:firstLine="660"/>
        <w:rPr>
          <w:rFonts w:ascii="仿宋" w:eastAsia="仿宋" w:hAnsi="仿宋" w:cs="仿宋_GB2312"/>
          <w:sz w:val="32"/>
          <w:szCs w:val="32"/>
        </w:rPr>
      </w:pPr>
      <w:r>
        <w:rPr>
          <w:rFonts w:ascii="楷体" w:eastAsia="楷体" w:hAnsi="楷体" w:hint="eastAsia"/>
          <w:sz w:val="32"/>
          <w:szCs w:val="32"/>
        </w:rPr>
        <w:t>三</w:t>
      </w:r>
      <w:r w:rsidR="00B63BED" w:rsidRPr="00914E49">
        <w:rPr>
          <w:rFonts w:ascii="楷体" w:eastAsia="楷体" w:hAnsi="楷体" w:hint="eastAsia"/>
          <w:sz w:val="32"/>
          <w:szCs w:val="32"/>
        </w:rPr>
        <w:t>是</w:t>
      </w:r>
      <w:proofErr w:type="gramStart"/>
      <w:r w:rsidR="00B63BED" w:rsidRPr="00914E49">
        <w:rPr>
          <w:rFonts w:ascii="楷体" w:eastAsia="楷体" w:hAnsi="楷体" w:hint="eastAsia"/>
          <w:sz w:val="32"/>
          <w:szCs w:val="32"/>
        </w:rPr>
        <w:t>践行</w:t>
      </w:r>
      <w:proofErr w:type="gramEnd"/>
      <w:r w:rsidR="00B63BED" w:rsidRPr="00914E49">
        <w:rPr>
          <w:rFonts w:ascii="楷体" w:eastAsia="楷体" w:hAnsi="楷体" w:hint="eastAsia"/>
          <w:sz w:val="32"/>
          <w:szCs w:val="32"/>
        </w:rPr>
        <w:t>司法为民，完善便民利民措施。</w:t>
      </w:r>
      <w:r w:rsidR="00B63BED" w:rsidRPr="000D2263">
        <w:rPr>
          <w:rFonts w:ascii="仿宋" w:eastAsia="仿宋" w:hAnsi="仿宋" w:cs="仿宋_GB2312" w:hint="eastAsia"/>
          <w:sz w:val="32"/>
          <w:szCs w:val="32"/>
        </w:rPr>
        <w:t>落实</w:t>
      </w:r>
      <w:r w:rsidR="006E15FC">
        <w:rPr>
          <w:rFonts w:ascii="仿宋" w:eastAsia="仿宋" w:hAnsi="仿宋" w:cs="仿宋_GB2312" w:hint="eastAsia"/>
          <w:sz w:val="32"/>
          <w:szCs w:val="32"/>
        </w:rPr>
        <w:t>好</w:t>
      </w:r>
      <w:r w:rsidR="00B63BED" w:rsidRPr="000D2263">
        <w:rPr>
          <w:rFonts w:ascii="仿宋" w:eastAsia="仿宋" w:hAnsi="仿宋" w:cs="仿宋_GB2312" w:hint="eastAsia"/>
          <w:sz w:val="32"/>
          <w:szCs w:val="32"/>
        </w:rPr>
        <w:t>各项便民利民措施，加强立案、执行、信访接待窗口建设，方便、服务群众诉讼。审理好涉及群众切身利益的民生案件，</w:t>
      </w:r>
      <w:r>
        <w:rPr>
          <w:rFonts w:ascii="仿宋" w:eastAsia="仿宋" w:hAnsi="仿宋" w:cs="仿宋_GB2312" w:hint="eastAsia"/>
          <w:sz w:val="32"/>
          <w:szCs w:val="32"/>
        </w:rPr>
        <w:t>巩固</w:t>
      </w:r>
      <w:r w:rsidR="00B63BED" w:rsidRPr="000D2263">
        <w:rPr>
          <w:rFonts w:ascii="仿宋" w:eastAsia="仿宋" w:hAnsi="仿宋" w:cs="仿宋_GB2312" w:hint="eastAsia"/>
          <w:sz w:val="32"/>
          <w:szCs w:val="32"/>
        </w:rPr>
        <w:t>基本解决执行难</w:t>
      </w:r>
      <w:r>
        <w:rPr>
          <w:rFonts w:ascii="仿宋" w:eastAsia="仿宋" w:hAnsi="仿宋" w:cs="仿宋_GB2312" w:hint="eastAsia"/>
          <w:sz w:val="32"/>
          <w:szCs w:val="32"/>
        </w:rPr>
        <w:t>攻坚战成果</w:t>
      </w:r>
      <w:r w:rsidR="00B63BED" w:rsidRPr="000D2263">
        <w:rPr>
          <w:rFonts w:ascii="仿宋" w:eastAsia="仿宋" w:hAnsi="仿宋" w:cs="仿宋_GB2312" w:hint="eastAsia"/>
          <w:sz w:val="32"/>
          <w:szCs w:val="32"/>
        </w:rPr>
        <w:t>。加大对经济确有困难当事人的救助力度，彰</w:t>
      </w:r>
      <w:proofErr w:type="gramStart"/>
      <w:r w:rsidR="00B63BED" w:rsidRPr="000D2263">
        <w:rPr>
          <w:rFonts w:ascii="仿宋" w:eastAsia="仿宋" w:hAnsi="仿宋" w:cs="仿宋_GB2312" w:hint="eastAsia"/>
          <w:sz w:val="32"/>
          <w:szCs w:val="32"/>
        </w:rPr>
        <w:t>显司法</w:t>
      </w:r>
      <w:proofErr w:type="gramEnd"/>
      <w:r w:rsidR="00B63BED" w:rsidRPr="000D2263">
        <w:rPr>
          <w:rFonts w:ascii="仿宋" w:eastAsia="仿宋" w:hAnsi="仿宋" w:cs="仿宋_GB2312" w:hint="eastAsia"/>
          <w:sz w:val="32"/>
          <w:szCs w:val="32"/>
        </w:rPr>
        <w:t>人文关怀。强化人民法庭职能作用，积极参与基层社会治理，切实发挥法庭的桥梁纽带和司法保障作用。</w:t>
      </w:r>
    </w:p>
    <w:p w:rsidR="00B63BED" w:rsidRPr="000D2263" w:rsidRDefault="00856FF0" w:rsidP="00B63BED">
      <w:pPr>
        <w:spacing w:line="576" w:lineRule="exact"/>
        <w:ind w:firstLine="660"/>
        <w:rPr>
          <w:rFonts w:ascii="仿宋" w:eastAsia="仿宋" w:hAnsi="仿宋" w:cs="仿宋_GB2312"/>
          <w:sz w:val="32"/>
          <w:szCs w:val="32"/>
        </w:rPr>
      </w:pPr>
      <w:r>
        <w:rPr>
          <w:rFonts w:ascii="楷体" w:eastAsia="楷体" w:hAnsi="楷体" w:hint="eastAsia"/>
          <w:sz w:val="32"/>
          <w:szCs w:val="32"/>
        </w:rPr>
        <w:t>四</w:t>
      </w:r>
      <w:r w:rsidR="00B63BED" w:rsidRPr="00914E49">
        <w:rPr>
          <w:rFonts w:ascii="楷体" w:eastAsia="楷体" w:hAnsi="楷体" w:hint="eastAsia"/>
          <w:sz w:val="32"/>
          <w:szCs w:val="32"/>
        </w:rPr>
        <w:t>是巩固司法改革成果，保障公正高效司法。</w:t>
      </w:r>
      <w:r w:rsidR="00B63BED">
        <w:rPr>
          <w:rFonts w:ascii="仿宋" w:eastAsia="仿宋" w:hAnsi="仿宋" w:cs="仿宋_GB2312" w:hint="eastAsia"/>
          <w:sz w:val="32"/>
          <w:szCs w:val="32"/>
        </w:rPr>
        <w:t>继续加强</w:t>
      </w:r>
      <w:r w:rsidR="00B63BED" w:rsidRPr="000D2263">
        <w:rPr>
          <w:rFonts w:ascii="仿宋" w:eastAsia="仿宋" w:hAnsi="仿宋" w:cs="仿宋_GB2312" w:hint="eastAsia"/>
          <w:sz w:val="32"/>
          <w:szCs w:val="32"/>
        </w:rPr>
        <w:t>司法体制改革等任务的落实，</w:t>
      </w:r>
      <w:r w:rsidR="006E15FC">
        <w:rPr>
          <w:rFonts w:ascii="仿宋" w:eastAsia="仿宋" w:hAnsi="仿宋" w:cs="仿宋_GB2312" w:hint="eastAsia"/>
          <w:sz w:val="32"/>
          <w:szCs w:val="32"/>
        </w:rPr>
        <w:t>健全错案预防、纠正、责任追究机制</w:t>
      </w:r>
      <w:r w:rsidR="00B63BED" w:rsidRPr="000D2263">
        <w:rPr>
          <w:rFonts w:ascii="仿宋" w:eastAsia="仿宋" w:hAnsi="仿宋" w:cs="仿宋_GB2312" w:hint="eastAsia"/>
          <w:sz w:val="32"/>
          <w:szCs w:val="32"/>
        </w:rPr>
        <w:t>。深化审判流程公开、裁判文书公开、执行信息公开平台建设，依法全面及时公开司法信息。不断完善审判管理机制，监督和保障干警依法履行职责。</w:t>
      </w:r>
    </w:p>
    <w:p w:rsidR="00B63BED" w:rsidRPr="000D2263" w:rsidRDefault="00856FF0" w:rsidP="00B63BED">
      <w:pPr>
        <w:spacing w:line="576" w:lineRule="exact"/>
        <w:ind w:firstLine="660"/>
        <w:rPr>
          <w:rFonts w:ascii="仿宋" w:eastAsia="仿宋" w:hAnsi="仿宋" w:cs="仿宋_GB2312"/>
          <w:sz w:val="32"/>
          <w:szCs w:val="32"/>
        </w:rPr>
      </w:pPr>
      <w:r>
        <w:rPr>
          <w:rFonts w:ascii="楷体" w:eastAsia="楷体" w:hAnsi="楷体" w:hint="eastAsia"/>
          <w:sz w:val="32"/>
          <w:szCs w:val="32"/>
        </w:rPr>
        <w:t>五</w:t>
      </w:r>
      <w:r w:rsidR="00B63BED" w:rsidRPr="00914E49">
        <w:rPr>
          <w:rFonts w:ascii="楷体" w:eastAsia="楷体" w:hAnsi="楷体" w:hint="eastAsia"/>
          <w:sz w:val="32"/>
          <w:szCs w:val="32"/>
        </w:rPr>
        <w:t>是加强自身建设，不断提升司法公信。</w:t>
      </w:r>
      <w:r w:rsidRPr="000D2263">
        <w:rPr>
          <w:rFonts w:ascii="仿宋" w:eastAsia="仿宋" w:hAnsi="仿宋" w:cs="仿宋_GB2312" w:hint="eastAsia"/>
          <w:sz w:val="32"/>
          <w:szCs w:val="32"/>
        </w:rPr>
        <w:t xml:space="preserve"> </w:t>
      </w:r>
      <w:r>
        <w:rPr>
          <w:rFonts w:ascii="仿宋" w:eastAsia="仿宋" w:hAnsi="仿宋" w:cs="仿宋_GB2312" w:hint="eastAsia"/>
          <w:sz w:val="32"/>
          <w:szCs w:val="32"/>
        </w:rPr>
        <w:t>巩固</w:t>
      </w:r>
      <w:r w:rsidR="00B63BED" w:rsidRPr="000D2263">
        <w:rPr>
          <w:rFonts w:ascii="仿宋" w:eastAsia="仿宋" w:hAnsi="仿宋" w:cs="仿宋_GB2312" w:hint="eastAsia"/>
          <w:sz w:val="32"/>
          <w:szCs w:val="32"/>
        </w:rPr>
        <w:t>“两学一做”</w:t>
      </w:r>
      <w:r>
        <w:rPr>
          <w:rFonts w:ascii="仿宋" w:eastAsia="仿宋" w:hAnsi="仿宋" w:cs="仿宋_GB2312" w:hint="eastAsia"/>
          <w:sz w:val="32"/>
          <w:szCs w:val="32"/>
        </w:rPr>
        <w:t>、</w:t>
      </w:r>
      <w:r>
        <w:rPr>
          <w:rFonts w:ascii="仿宋" w:eastAsia="仿宋" w:hAnsi="仿宋" w:cs="仿宋_GB2312"/>
          <w:sz w:val="32"/>
          <w:szCs w:val="32"/>
        </w:rPr>
        <w:t>“</w:t>
      </w:r>
      <w:r>
        <w:rPr>
          <w:rFonts w:ascii="仿宋" w:eastAsia="仿宋" w:hAnsi="仿宋" w:cs="仿宋_GB2312" w:hint="eastAsia"/>
          <w:sz w:val="32"/>
          <w:szCs w:val="32"/>
        </w:rPr>
        <w:t>干部作风大整顿</w:t>
      </w:r>
      <w:r>
        <w:rPr>
          <w:rFonts w:ascii="仿宋" w:eastAsia="仿宋" w:hAnsi="仿宋" w:cs="仿宋_GB2312"/>
          <w:sz w:val="32"/>
          <w:szCs w:val="32"/>
        </w:rPr>
        <w:t>”</w:t>
      </w:r>
      <w:r w:rsidR="00B63BED" w:rsidRPr="000D2263">
        <w:rPr>
          <w:rFonts w:ascii="仿宋" w:eastAsia="仿宋" w:hAnsi="仿宋" w:cs="仿宋_GB2312" w:hint="eastAsia"/>
          <w:sz w:val="32"/>
          <w:szCs w:val="32"/>
        </w:rPr>
        <w:t>等专项活动成果，认真贯彻落实从严治党、从严治院方针，坚持廉政教育常抓不懈，严格规范司法行为，提升司法能力，改进司法作风，增强队伍凝聚力、战斗力，以公开促公正，提升法院形象和司法公信力。</w:t>
      </w:r>
    </w:p>
    <w:p w:rsidR="00B63BED" w:rsidRPr="000D2263" w:rsidRDefault="00856FF0" w:rsidP="00B63BED">
      <w:pPr>
        <w:spacing w:line="576" w:lineRule="exact"/>
        <w:ind w:firstLineChars="200" w:firstLine="640"/>
        <w:rPr>
          <w:rFonts w:ascii="仿宋" w:eastAsia="仿宋" w:hAnsi="仿宋" w:cs="仿宋_GB2312"/>
          <w:sz w:val="32"/>
          <w:szCs w:val="32"/>
        </w:rPr>
      </w:pPr>
      <w:r>
        <w:rPr>
          <w:rFonts w:ascii="楷体" w:eastAsia="楷体" w:hAnsi="楷体" w:hint="eastAsia"/>
          <w:sz w:val="32"/>
          <w:szCs w:val="32"/>
        </w:rPr>
        <w:t>六</w:t>
      </w:r>
      <w:r w:rsidR="00B63BED" w:rsidRPr="00914E49">
        <w:rPr>
          <w:rFonts w:ascii="楷体" w:eastAsia="楷体" w:hAnsi="楷体" w:hint="eastAsia"/>
          <w:sz w:val="32"/>
          <w:szCs w:val="32"/>
        </w:rPr>
        <w:t>是自觉接受监督，改进法院各项工作。</w:t>
      </w:r>
      <w:r w:rsidR="00B63BED" w:rsidRPr="000D2263">
        <w:rPr>
          <w:rFonts w:ascii="仿宋" w:eastAsia="仿宋" w:hAnsi="仿宋" w:cs="仿宋_GB2312" w:hint="eastAsia"/>
          <w:sz w:val="32"/>
          <w:szCs w:val="32"/>
        </w:rPr>
        <w:t>切实增强自觉接受监督意识，认真听取人大代表意见建议，做好代表建议和关注</w:t>
      </w:r>
      <w:r w:rsidR="00B63BED" w:rsidRPr="000D2263">
        <w:rPr>
          <w:rFonts w:ascii="仿宋" w:eastAsia="仿宋" w:hAnsi="仿宋" w:cs="仿宋_GB2312" w:hint="eastAsia"/>
          <w:sz w:val="32"/>
          <w:szCs w:val="32"/>
        </w:rPr>
        <w:lastRenderedPageBreak/>
        <w:t>事项办理工作，更加自觉地接受政协民主监督及社会各界的监督。正确理解党的领导和依法治国的关系，依法独立公正行使审判权，确保为民司法的正确方向</w:t>
      </w:r>
      <w:r w:rsidR="006E15FC">
        <w:rPr>
          <w:rFonts w:ascii="仿宋" w:eastAsia="仿宋" w:hAnsi="仿宋" w:cs="仿宋_GB2312" w:hint="eastAsia"/>
          <w:sz w:val="32"/>
          <w:szCs w:val="32"/>
        </w:rPr>
        <w:t>，</w:t>
      </w:r>
      <w:bookmarkStart w:id="0" w:name="_GoBack"/>
      <w:bookmarkEnd w:id="0"/>
      <w:r w:rsidR="00B63BED" w:rsidRPr="000D2263">
        <w:rPr>
          <w:rFonts w:ascii="仿宋" w:eastAsia="仿宋" w:hAnsi="仿宋" w:cs="仿宋_GB2312" w:hint="eastAsia"/>
          <w:sz w:val="32"/>
          <w:szCs w:val="32"/>
        </w:rPr>
        <w:t>积极推进我院各项工作不断向前发展。</w:t>
      </w:r>
    </w:p>
    <w:p w:rsidR="00B63BED" w:rsidRDefault="00856FF0" w:rsidP="00B63BED">
      <w:pPr>
        <w:spacing w:line="576" w:lineRule="exact"/>
        <w:ind w:firstLineChars="200" w:firstLine="640"/>
        <w:rPr>
          <w:rFonts w:ascii="仿宋" w:eastAsia="仿宋" w:hAnsi="仿宋"/>
          <w:sz w:val="32"/>
          <w:szCs w:val="32"/>
        </w:rPr>
      </w:pPr>
      <w:r>
        <w:rPr>
          <w:rFonts w:ascii="仿宋" w:eastAsia="仿宋" w:hAnsi="仿宋" w:cs="仿宋_GB2312" w:hint="eastAsia"/>
          <w:sz w:val="32"/>
          <w:szCs w:val="32"/>
        </w:rPr>
        <w:t>各位代表</w:t>
      </w:r>
      <w:r>
        <w:rPr>
          <w:rFonts w:ascii="仿宋" w:eastAsia="仿宋" w:hAnsi="仿宋" w:cs="仿宋_GB2312"/>
          <w:sz w:val="32"/>
          <w:szCs w:val="32"/>
        </w:rPr>
        <w:t>：</w:t>
      </w:r>
      <w:r w:rsidR="00B63BED">
        <w:rPr>
          <w:rFonts w:ascii="仿宋" w:eastAsia="仿宋" w:hAnsi="仿宋" w:cs="仿宋_GB2312" w:hint="eastAsia"/>
          <w:sz w:val="32"/>
          <w:szCs w:val="32"/>
        </w:rPr>
        <w:t>今后</w:t>
      </w:r>
      <w:r w:rsidR="00B63BED" w:rsidRPr="000D2263">
        <w:rPr>
          <w:rFonts w:ascii="仿宋" w:eastAsia="仿宋" w:hAnsi="仿宋" w:cs="仿宋_GB2312" w:hint="eastAsia"/>
          <w:sz w:val="32"/>
          <w:szCs w:val="32"/>
        </w:rPr>
        <w:t>的法院工作，责任重大，使命光荣。我们要在县委</w:t>
      </w:r>
      <w:r w:rsidR="00B63BED">
        <w:rPr>
          <w:rFonts w:ascii="仿宋" w:eastAsia="仿宋" w:hAnsi="仿宋" w:cs="仿宋_GB2312" w:hint="eastAsia"/>
          <w:sz w:val="32"/>
          <w:szCs w:val="32"/>
        </w:rPr>
        <w:t>、上级法院</w:t>
      </w:r>
      <w:r w:rsidR="00B63BED" w:rsidRPr="000D2263">
        <w:rPr>
          <w:rFonts w:ascii="仿宋" w:eastAsia="仿宋" w:hAnsi="仿宋" w:cs="仿宋_GB2312" w:hint="eastAsia"/>
          <w:sz w:val="32"/>
          <w:szCs w:val="32"/>
        </w:rPr>
        <w:t>的坚强领导下，不忘初心，忠实履行法律职责，求真务实，公正司法，精心</w:t>
      </w:r>
      <w:proofErr w:type="gramStart"/>
      <w:r w:rsidR="00B63BED" w:rsidRPr="000D2263">
        <w:rPr>
          <w:rFonts w:ascii="仿宋" w:eastAsia="仿宋" w:hAnsi="仿宋" w:cs="仿宋_GB2312" w:hint="eastAsia"/>
          <w:sz w:val="32"/>
          <w:szCs w:val="32"/>
        </w:rPr>
        <w:t>审执每一起</w:t>
      </w:r>
      <w:proofErr w:type="gramEnd"/>
      <w:r w:rsidR="00B63BED" w:rsidRPr="000D2263">
        <w:rPr>
          <w:rFonts w:ascii="仿宋" w:eastAsia="仿宋" w:hAnsi="仿宋" w:cs="仿宋_GB2312" w:hint="eastAsia"/>
          <w:sz w:val="32"/>
          <w:szCs w:val="32"/>
        </w:rPr>
        <w:t>案件，扎实做好每一项工作。为建设生态经济城市、打造美丽富庶通榆，做出新的更大贡献！</w:t>
      </w:r>
      <w:r w:rsidR="00B63BED" w:rsidRPr="000D2263">
        <w:rPr>
          <w:rFonts w:ascii="仿宋" w:eastAsia="仿宋" w:hAnsi="仿宋"/>
          <w:sz w:val="32"/>
          <w:szCs w:val="32"/>
        </w:rPr>
        <w:t xml:space="preserve"> </w:t>
      </w:r>
    </w:p>
    <w:p w:rsidR="00B63BED" w:rsidRDefault="00B63BED" w:rsidP="00B63BED">
      <w:pPr>
        <w:spacing w:line="576" w:lineRule="exact"/>
        <w:ind w:firstLineChars="200" w:firstLine="640"/>
        <w:jc w:val="right"/>
        <w:rPr>
          <w:rFonts w:ascii="仿宋" w:eastAsia="仿宋" w:hAnsi="仿宋"/>
          <w:sz w:val="32"/>
          <w:szCs w:val="32"/>
        </w:rPr>
      </w:pPr>
    </w:p>
    <w:p w:rsidR="00B63BED" w:rsidRDefault="00B63BED" w:rsidP="00B63BED">
      <w:pPr>
        <w:spacing w:line="576" w:lineRule="exact"/>
        <w:ind w:firstLineChars="200" w:firstLine="640"/>
        <w:jc w:val="right"/>
        <w:rPr>
          <w:rFonts w:ascii="仿宋" w:eastAsia="仿宋" w:hAnsi="仿宋"/>
          <w:sz w:val="32"/>
          <w:szCs w:val="32"/>
        </w:rPr>
      </w:pPr>
    </w:p>
    <w:p w:rsidR="00B63BED" w:rsidRDefault="00B63BED" w:rsidP="00B63BED">
      <w:pPr>
        <w:spacing w:line="576" w:lineRule="exact"/>
        <w:ind w:firstLineChars="200" w:firstLine="640"/>
        <w:jc w:val="right"/>
        <w:rPr>
          <w:rFonts w:ascii="仿宋" w:eastAsia="仿宋" w:hAnsi="仿宋"/>
          <w:sz w:val="32"/>
          <w:szCs w:val="32"/>
        </w:rPr>
      </w:pPr>
    </w:p>
    <w:p w:rsidR="00B63BED" w:rsidRDefault="00B63BED" w:rsidP="00B63BED">
      <w:pPr>
        <w:spacing w:line="576" w:lineRule="exact"/>
        <w:ind w:firstLineChars="200" w:firstLine="640"/>
        <w:jc w:val="right"/>
        <w:rPr>
          <w:rFonts w:ascii="仿宋" w:eastAsia="仿宋" w:hAnsi="仿宋"/>
          <w:sz w:val="32"/>
          <w:szCs w:val="32"/>
        </w:rPr>
      </w:pPr>
    </w:p>
    <w:p w:rsidR="00B63BED" w:rsidRDefault="00B63BED" w:rsidP="00B63BED">
      <w:pPr>
        <w:spacing w:line="576" w:lineRule="exact"/>
        <w:ind w:firstLineChars="200" w:firstLine="640"/>
        <w:jc w:val="right"/>
        <w:rPr>
          <w:rFonts w:ascii="仿宋" w:eastAsia="仿宋" w:hAnsi="仿宋"/>
          <w:sz w:val="32"/>
          <w:szCs w:val="32"/>
        </w:rPr>
      </w:pPr>
    </w:p>
    <w:p w:rsidR="00B63BED" w:rsidRDefault="00B63BED" w:rsidP="00B63BED">
      <w:pPr>
        <w:spacing w:line="576" w:lineRule="exact"/>
        <w:ind w:firstLineChars="200" w:firstLine="640"/>
        <w:jc w:val="right"/>
        <w:rPr>
          <w:rFonts w:ascii="仿宋" w:eastAsia="仿宋" w:hAnsi="仿宋"/>
          <w:sz w:val="32"/>
          <w:szCs w:val="32"/>
        </w:rPr>
      </w:pPr>
    </w:p>
    <w:p w:rsidR="006B5AB3" w:rsidRDefault="001751C7"/>
    <w:sectPr w:rsidR="006B5AB3" w:rsidSect="00BB5CFC">
      <w:footerReference w:type="default" r:id="rId6"/>
      <w:pgSz w:w="11906" w:h="16838"/>
      <w:pgMar w:top="1701" w:right="1588" w:bottom="170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1C7" w:rsidRDefault="001751C7" w:rsidP="00B63BED">
      <w:r>
        <w:separator/>
      </w:r>
    </w:p>
  </w:endnote>
  <w:endnote w:type="continuationSeparator" w:id="0">
    <w:p w:rsidR="001751C7" w:rsidRDefault="001751C7" w:rsidP="00B63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EastAsia" w:hAnsiTheme="minorEastAsia"/>
      </w:rPr>
      <w:id w:val="8527579"/>
    </w:sdtPr>
    <w:sdtEndPr>
      <w:rPr>
        <w:sz w:val="28"/>
        <w:szCs w:val="28"/>
      </w:rPr>
    </w:sdtEndPr>
    <w:sdtContent>
      <w:p w:rsidR="009A0855" w:rsidRDefault="008B40B9">
        <w:pPr>
          <w:pStyle w:val="a4"/>
          <w:jc w:val="center"/>
          <w:rPr>
            <w:rFonts w:asciiTheme="minorEastAsia" w:hAnsiTheme="minorEastAsia"/>
            <w:sz w:val="28"/>
            <w:szCs w:val="28"/>
          </w:rPr>
        </w:pPr>
        <w:r>
          <w:rPr>
            <w:rFonts w:asciiTheme="minorEastAsia" w:hAnsiTheme="minorEastAsia" w:hint="eastAsia"/>
          </w:rPr>
          <w:t>—</w:t>
        </w:r>
        <w:r w:rsidR="006770E6">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sidR="006770E6">
          <w:rPr>
            <w:rFonts w:asciiTheme="minorEastAsia" w:hAnsiTheme="minorEastAsia"/>
            <w:sz w:val="28"/>
            <w:szCs w:val="28"/>
          </w:rPr>
          <w:fldChar w:fldCharType="separate"/>
        </w:r>
        <w:r w:rsidR="006E15FC" w:rsidRPr="006E15FC">
          <w:rPr>
            <w:rFonts w:asciiTheme="minorEastAsia" w:hAnsiTheme="minorEastAsia"/>
            <w:noProof/>
            <w:sz w:val="28"/>
            <w:szCs w:val="28"/>
            <w:lang w:val="zh-CN"/>
          </w:rPr>
          <w:t>13</w:t>
        </w:r>
        <w:r w:rsidR="006770E6">
          <w:rPr>
            <w:rFonts w:asciiTheme="minorEastAsia" w:hAnsiTheme="minorEastAsia"/>
            <w:sz w:val="28"/>
            <w:szCs w:val="28"/>
          </w:rPr>
          <w:fldChar w:fldCharType="end"/>
        </w:r>
        <w:r>
          <w:rPr>
            <w:rFonts w:asciiTheme="minorEastAsia" w:hAnsiTheme="minorEastAsia" w:hint="eastAsia"/>
          </w:rPr>
          <w:t>—</w:t>
        </w:r>
      </w:p>
    </w:sdtContent>
  </w:sdt>
  <w:p w:rsidR="009A0855" w:rsidRDefault="001751C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1C7" w:rsidRDefault="001751C7" w:rsidP="00B63BED">
      <w:r>
        <w:separator/>
      </w:r>
    </w:p>
  </w:footnote>
  <w:footnote w:type="continuationSeparator" w:id="0">
    <w:p w:rsidR="001751C7" w:rsidRDefault="001751C7" w:rsidP="00B63B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BED"/>
    <w:rsid w:val="0008730B"/>
    <w:rsid w:val="000C0137"/>
    <w:rsid w:val="000E21E4"/>
    <w:rsid w:val="001751C7"/>
    <w:rsid w:val="001B6404"/>
    <w:rsid w:val="001F10FC"/>
    <w:rsid w:val="00222BB3"/>
    <w:rsid w:val="00294924"/>
    <w:rsid w:val="00320AAE"/>
    <w:rsid w:val="00407CEF"/>
    <w:rsid w:val="00462B96"/>
    <w:rsid w:val="004F26EB"/>
    <w:rsid w:val="00531BD1"/>
    <w:rsid w:val="00590B21"/>
    <w:rsid w:val="006770E6"/>
    <w:rsid w:val="00691CEB"/>
    <w:rsid w:val="006978BE"/>
    <w:rsid w:val="006A0E43"/>
    <w:rsid w:val="006B42CA"/>
    <w:rsid w:val="006E15FC"/>
    <w:rsid w:val="006E54E3"/>
    <w:rsid w:val="0080672D"/>
    <w:rsid w:val="00856FF0"/>
    <w:rsid w:val="008B40B9"/>
    <w:rsid w:val="00961127"/>
    <w:rsid w:val="00981C45"/>
    <w:rsid w:val="009A579D"/>
    <w:rsid w:val="00A374A7"/>
    <w:rsid w:val="00A4453E"/>
    <w:rsid w:val="00AF38DC"/>
    <w:rsid w:val="00B10F18"/>
    <w:rsid w:val="00B63BED"/>
    <w:rsid w:val="00B67F55"/>
    <w:rsid w:val="00B72096"/>
    <w:rsid w:val="00BE3B25"/>
    <w:rsid w:val="00CC5DF0"/>
    <w:rsid w:val="00E97591"/>
    <w:rsid w:val="00ED0766"/>
    <w:rsid w:val="00F75980"/>
    <w:rsid w:val="00FA32A5"/>
    <w:rsid w:val="00FC1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E9265D-3B1D-40B3-BAB0-D76BE2B2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B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63B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63BED"/>
    <w:rPr>
      <w:sz w:val="18"/>
      <w:szCs w:val="18"/>
    </w:rPr>
  </w:style>
  <w:style w:type="paragraph" w:styleId="a4">
    <w:name w:val="footer"/>
    <w:basedOn w:val="a"/>
    <w:link w:val="Char0"/>
    <w:uiPriority w:val="99"/>
    <w:unhideWhenUsed/>
    <w:qFormat/>
    <w:rsid w:val="00B63BED"/>
    <w:pPr>
      <w:tabs>
        <w:tab w:val="center" w:pos="4153"/>
        <w:tab w:val="right" w:pos="8306"/>
      </w:tabs>
      <w:snapToGrid w:val="0"/>
      <w:jc w:val="left"/>
    </w:pPr>
    <w:rPr>
      <w:sz w:val="18"/>
      <w:szCs w:val="18"/>
    </w:rPr>
  </w:style>
  <w:style w:type="character" w:customStyle="1" w:styleId="Char0">
    <w:name w:val="页脚 Char"/>
    <w:basedOn w:val="a0"/>
    <w:link w:val="a4"/>
    <w:uiPriority w:val="99"/>
    <w:rsid w:val="00B63BED"/>
    <w:rPr>
      <w:sz w:val="18"/>
      <w:szCs w:val="18"/>
    </w:rPr>
  </w:style>
  <w:style w:type="paragraph" w:styleId="a5">
    <w:name w:val="Balloon Text"/>
    <w:basedOn w:val="a"/>
    <w:link w:val="Char1"/>
    <w:uiPriority w:val="99"/>
    <w:semiHidden/>
    <w:unhideWhenUsed/>
    <w:rsid w:val="00B63BED"/>
    <w:rPr>
      <w:sz w:val="18"/>
      <w:szCs w:val="18"/>
    </w:rPr>
  </w:style>
  <w:style w:type="character" w:customStyle="1" w:styleId="Char1">
    <w:name w:val="批注框文本 Char"/>
    <w:basedOn w:val="a0"/>
    <w:link w:val="a5"/>
    <w:uiPriority w:val="99"/>
    <w:semiHidden/>
    <w:rsid w:val="00B63BED"/>
    <w:rPr>
      <w:sz w:val="18"/>
      <w:szCs w:val="18"/>
    </w:rPr>
  </w:style>
  <w:style w:type="character" w:customStyle="1" w:styleId="15">
    <w:name w:val="15"/>
    <w:basedOn w:val="a0"/>
    <w:qFormat/>
    <w:rsid w:val="00B67F55"/>
    <w:rPr>
      <w:rFonts w:ascii="Calibri" w:hAnsi="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13</Pages>
  <Words>1069</Words>
  <Characters>6094</Characters>
  <Application>Microsoft Office Word</Application>
  <DocSecurity>0</DocSecurity>
  <Lines>50</Lines>
  <Paragraphs>14</Paragraphs>
  <ScaleCrop>false</ScaleCrop>
  <Company>Microsoft</Company>
  <LinksUpToDate>false</LinksUpToDate>
  <CharactersWithSpaces>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2018-12-19T08:02:00Z</dcterms:created>
  <dcterms:modified xsi:type="dcterms:W3CDTF">2018-12-20T02:13:00Z</dcterms:modified>
</cp:coreProperties>
</file>